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3"/>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4"/>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5"/>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bookmarkStart w:id="0" w:name="_GoBack"/>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bookmarkEnd w:id="0"/>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w:t>
      </w:r>
    </w:p>
    <w:p w14:paraId="4A2BF9A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：中共石家庄市长安区委组织部</w:t>
      </w:r>
    </w:p>
    <w:p w14:paraId="39EE2062">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62BBDCAF">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54A667AD">
      <w:pPr>
        <w:jc w:val="center"/>
        <w:rPr>
          <w:rFonts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DBA4E0B">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5920BB60">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w:t>
      </w:r>
    </w:p>
    <w:p w14:paraId="2C45029F">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40DF943D">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各级领导班子和干部队伍建设的宏观管理。研究提出领导班子和领导干部队伍建设规划以及干部管理体制的建议，指导领导班子思想作风建设；负责提出各镇（街道）和区直各部门以及其他列入区委管理的领导班子调整、配备的建议；负责区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全区干部档案工作的宏观指导和区管干部档案管理；负责省派选调生的培养、使用和管理；承办有关干部的调配、交流安置事宜。</w:t>
      </w:r>
    </w:p>
    <w:p w14:paraId="0268AA79">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各镇（街道）目标绩效管理，组织实施区级机关、各镇（街道）职能绩效目标考核；承担区委干部考核委员会日常工作。</w:t>
      </w:r>
    </w:p>
    <w:p w14:paraId="72A8B979">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（五）负责公务员、参照公务员法管理事业单位工作人员录用调配、考核奖惩、培训和工资福利等工作；研究拟订公务员管理办法并组织实施；指导全区公务员、参照公务员法管理事业单位工作人员队伍建设。</w:t>
      </w:r>
    </w:p>
    <w:p w14:paraId="1B9C9452">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（六）负责全区人才工作和人才队伍建设的牵头抓总、统筹协调、推进落实；负责做好重点人才推荐申报、联系服务工作；负责区管拔尖人才的选拔管理；承担区委人才工作领导小组办公室日常工作。</w:t>
      </w:r>
    </w:p>
    <w:p w14:paraId="718FED62">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（七）负责组织系统新闻宣传、信息化建设和组织史征编工作。</w:t>
      </w:r>
    </w:p>
    <w:p w14:paraId="7518C341">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（八）负责全区组织工作的检查督促，及时向区委反映重要情况并提出建议。</w:t>
      </w:r>
    </w:p>
    <w:p w14:paraId="2A872AA8">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（九）统一管理区委机构编制委员会办公室，归口管理区委老干部局。</w:t>
      </w:r>
    </w:p>
    <w:p w14:paraId="4A10836B">
      <w:pPr>
        <w:spacing w:line="500" w:lineRule="exact"/>
        <w:ind w:firstLine="640" w:firstLineChars="200"/>
        <w:jc w:val="left"/>
        <w:rPr>
          <w:rFonts w:hint="eastAsia" w:ascii="仿宋" w:hAnsi="仿宋" w:eastAsia="仿宋" w:cs="仿宋"/>
          <w:b/>
          <w:sz w:val="32"/>
          <w:szCs w:val="32"/>
        </w:rPr>
      </w:pPr>
      <w:r>
        <w:rPr>
          <w:rFonts w:hint="eastAsia" w:ascii="仿宋_GB2312" w:hAnsi="仿宋_GB2312" w:eastAsia="仿宋_GB2312" w:cs="仿宋_GB2312"/>
          <w:sz w:val="32"/>
          <w:szCs w:val="32"/>
        </w:rPr>
        <w:t>（十）完成区委交办的其他任务。</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921"/>
        <w:gridCol w:w="2145"/>
        <w:gridCol w:w="1529"/>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921"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1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529"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921" w:type="dxa"/>
          </w:tcPr>
          <w:p w14:paraId="1C1D67A7">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中共石家庄市长安区委组织部</w:t>
            </w:r>
            <w:r>
              <w:rPr>
                <w:rFonts w:hint="eastAsia" w:ascii="仿宋_GB2312" w:hAnsi="Calibri" w:eastAsia="仿宋_GB2312" w:cs="ArialUnicodeMS"/>
                <w:kern w:val="0"/>
                <w:sz w:val="28"/>
                <w:szCs w:val="28"/>
              </w:rPr>
              <w:t>(本级)</w:t>
            </w:r>
          </w:p>
        </w:tc>
        <w:tc>
          <w:tcPr>
            <w:tcW w:w="2145" w:type="dxa"/>
            <w:vAlign w:val="center"/>
          </w:tcPr>
          <w:p w14:paraId="735CA16D">
            <w:pPr>
              <w:spacing w:line="300" w:lineRule="exact"/>
              <w:jc w:val="left"/>
              <w:rPr>
                <w:rFonts w:ascii="仿宋_GB2312" w:hAnsi="Calibri" w:eastAsia="仿宋_GB2312" w:cs="ArialUnicodeMS"/>
                <w:kern w:val="0"/>
                <w:sz w:val="28"/>
                <w:szCs w:val="28"/>
              </w:rPr>
            </w:pPr>
            <w:r>
              <w:rPr>
                <w:rFonts w:hint="eastAsia" w:ascii="仿宋" w:hAnsi="仿宋" w:eastAsia="仿宋" w:cs="仿宋"/>
              </w:rPr>
              <w:t>行政机关</w:t>
            </w:r>
          </w:p>
        </w:tc>
        <w:tc>
          <w:tcPr>
            <w:tcW w:w="1529" w:type="dxa"/>
            <w:vAlign w:val="center"/>
          </w:tcPr>
          <w:p w14:paraId="089892CD">
            <w:pPr>
              <w:spacing w:line="300" w:lineRule="exact"/>
              <w:ind w:firstLine="240" w:firstLineChars="100"/>
              <w:jc w:val="left"/>
              <w:rPr>
                <w:rFonts w:ascii="仿宋_GB2312" w:hAnsi="Calibri" w:eastAsia="仿宋_GB2312" w:cs="ArialUnicodeMS"/>
                <w:kern w:val="0"/>
                <w:sz w:val="28"/>
                <w:szCs w:val="28"/>
              </w:rPr>
            </w:pPr>
            <w:r>
              <w:rPr>
                <w:rFonts w:hint="eastAsia" w:ascii="仿宋" w:hAnsi="仿宋" w:eastAsia="仿宋" w:cs="仿宋"/>
              </w:rPr>
              <w:t>正科级</w:t>
            </w: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53D3024F">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07429A7A">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D462152">
      <w:pPr>
        <w:widowControl/>
        <w:spacing w:after="160" w:line="580" w:lineRule="exact"/>
        <w:ind w:firstLine="640" w:firstLineChars="200"/>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eastAsia="zh-CN"/>
        </w:rPr>
        <w:t>中共石家庄市长安区委组织部</w:t>
      </w:r>
      <w:r>
        <w:rPr>
          <w:rFonts w:hint="eastAsia" w:ascii="Times New Roman" w:hAnsi="Times New Roman" w:eastAsia="黑体" w:cs="Times New Roman"/>
          <w:sz w:val="32"/>
          <w:szCs w:val="32"/>
          <w:highlight w:val="none"/>
        </w:rPr>
        <w:t>2023年度部门决算即</w:t>
      </w:r>
      <w:r>
        <w:rPr>
          <w:rFonts w:hint="eastAsia" w:ascii="Times New Roman" w:hAnsi="Times New Roman" w:eastAsia="黑体" w:cs="Times New Roman"/>
          <w:sz w:val="32"/>
          <w:szCs w:val="32"/>
          <w:highlight w:val="none"/>
          <w:lang w:eastAsia="zh-CN"/>
        </w:rPr>
        <w:t>中共石家庄市长安区委组织部</w:t>
      </w:r>
      <w:r>
        <w:rPr>
          <w:rFonts w:hint="eastAsia" w:ascii="Times New Roman" w:hAnsi="Times New Roman" w:eastAsia="黑体" w:cs="Times New Roman"/>
          <w:sz w:val="32"/>
          <w:szCs w:val="32"/>
          <w:highlight w:val="none"/>
        </w:rPr>
        <w:t>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1D44090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1" w:type="default"/>
          <w:pgSz w:w="11906" w:h="16838"/>
          <w:pgMar w:top="2098" w:right="1474" w:bottom="1984" w:left="1587"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193"/>
        <w:gridCol w:w="1752"/>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编制部门（单位）：中共石家庄市长安区委组织部</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476"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509"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773"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414"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773"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414"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773"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1414"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893.32</w:t>
            </w: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773"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773"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773"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73"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0.05</w:t>
            </w: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773"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773"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773"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773"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42.60</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773"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773"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773"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527.71</w:t>
            </w: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773"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773"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773"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773"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773"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773"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773"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773"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773"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773"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1414"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773"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773"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773"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414"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773"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1414"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编制部门（单位）：中共石家庄市长安区委组织部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1,535.29</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1,535.29</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893.32</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893.32</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BDB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3AC3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5D1DD0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2534C3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893.32</w:t>
            </w:r>
          </w:p>
        </w:tc>
        <w:tc>
          <w:tcPr>
            <w:tcW w:w="1037" w:type="dxa"/>
            <w:tcBorders>
              <w:top w:val="nil"/>
              <w:left w:val="nil"/>
              <w:bottom w:val="single" w:color="000000" w:sz="4" w:space="0"/>
              <w:right w:val="single" w:color="000000" w:sz="4" w:space="0"/>
            </w:tcBorders>
            <w:noWrap/>
            <w:vAlign w:val="center"/>
          </w:tcPr>
          <w:p w14:paraId="1D6AB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893.32</w:t>
            </w:r>
          </w:p>
        </w:tc>
        <w:tc>
          <w:tcPr>
            <w:tcW w:w="1037" w:type="dxa"/>
            <w:tcBorders>
              <w:top w:val="nil"/>
              <w:left w:val="nil"/>
              <w:bottom w:val="single" w:color="000000" w:sz="4" w:space="0"/>
              <w:right w:val="single" w:color="000000" w:sz="4" w:space="0"/>
            </w:tcBorders>
            <w:noWrap/>
            <w:vAlign w:val="center"/>
          </w:tcPr>
          <w:p w14:paraId="654E90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971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E23C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68F3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863C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6D0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BB41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noWrap/>
            <w:vAlign w:val="center"/>
          </w:tcPr>
          <w:p w14:paraId="0A333E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9CE2A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818.34</w:t>
            </w:r>
          </w:p>
        </w:tc>
        <w:tc>
          <w:tcPr>
            <w:tcW w:w="1037" w:type="dxa"/>
            <w:tcBorders>
              <w:top w:val="nil"/>
              <w:left w:val="nil"/>
              <w:bottom w:val="single" w:color="000000" w:sz="4" w:space="0"/>
              <w:right w:val="single" w:color="000000" w:sz="4" w:space="0"/>
            </w:tcBorders>
            <w:noWrap/>
            <w:vAlign w:val="center"/>
          </w:tcPr>
          <w:p w14:paraId="75E4A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818.34</w:t>
            </w:r>
          </w:p>
        </w:tc>
        <w:tc>
          <w:tcPr>
            <w:tcW w:w="1037" w:type="dxa"/>
            <w:tcBorders>
              <w:top w:val="nil"/>
              <w:left w:val="nil"/>
              <w:bottom w:val="single" w:color="000000" w:sz="4" w:space="0"/>
              <w:right w:val="single" w:color="000000" w:sz="4" w:space="0"/>
            </w:tcBorders>
            <w:noWrap/>
            <w:vAlign w:val="center"/>
          </w:tcPr>
          <w:p w14:paraId="2CC13B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2E6C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A7AC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6048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C52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1FF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8E57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2013202</w:t>
            </w:r>
          </w:p>
        </w:tc>
        <w:tc>
          <w:tcPr>
            <w:tcW w:w="1160" w:type="dxa"/>
            <w:tcBorders>
              <w:top w:val="nil"/>
              <w:left w:val="nil"/>
              <w:bottom w:val="single" w:color="000000" w:sz="4" w:space="0"/>
              <w:right w:val="single" w:color="000000" w:sz="4" w:space="0"/>
            </w:tcBorders>
            <w:noWrap/>
            <w:vAlign w:val="center"/>
          </w:tcPr>
          <w:p w14:paraId="4A9697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6405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0.55</w:t>
            </w:r>
          </w:p>
        </w:tc>
        <w:tc>
          <w:tcPr>
            <w:tcW w:w="1037" w:type="dxa"/>
            <w:tcBorders>
              <w:top w:val="nil"/>
              <w:left w:val="nil"/>
              <w:bottom w:val="single" w:color="000000" w:sz="4" w:space="0"/>
              <w:right w:val="single" w:color="000000" w:sz="4" w:space="0"/>
            </w:tcBorders>
            <w:noWrap/>
            <w:vAlign w:val="center"/>
          </w:tcPr>
          <w:p w14:paraId="16A917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0.55</w:t>
            </w:r>
          </w:p>
        </w:tc>
        <w:tc>
          <w:tcPr>
            <w:tcW w:w="1037" w:type="dxa"/>
            <w:tcBorders>
              <w:top w:val="nil"/>
              <w:left w:val="nil"/>
              <w:bottom w:val="single" w:color="000000" w:sz="4" w:space="0"/>
              <w:right w:val="single" w:color="000000" w:sz="4" w:space="0"/>
            </w:tcBorders>
            <w:noWrap/>
            <w:vAlign w:val="center"/>
          </w:tcPr>
          <w:p w14:paraId="4443A5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08B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134A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91E7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520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0A8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9385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2013299</w:t>
            </w:r>
          </w:p>
        </w:tc>
        <w:tc>
          <w:tcPr>
            <w:tcW w:w="1160" w:type="dxa"/>
            <w:tcBorders>
              <w:top w:val="nil"/>
              <w:left w:val="nil"/>
              <w:bottom w:val="single" w:color="000000" w:sz="4" w:space="0"/>
              <w:right w:val="single" w:color="000000" w:sz="4" w:space="0"/>
            </w:tcBorders>
            <w:noWrap/>
            <w:vAlign w:val="center"/>
          </w:tcPr>
          <w:p w14:paraId="30BC27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其他组织事务支出</w:t>
            </w:r>
          </w:p>
        </w:tc>
        <w:tc>
          <w:tcPr>
            <w:tcW w:w="1037" w:type="dxa"/>
            <w:tcBorders>
              <w:top w:val="nil"/>
              <w:left w:val="nil"/>
              <w:bottom w:val="single" w:color="000000" w:sz="4" w:space="0"/>
              <w:right w:val="single" w:color="000000" w:sz="4" w:space="0"/>
            </w:tcBorders>
            <w:noWrap/>
            <w:vAlign w:val="center"/>
          </w:tcPr>
          <w:p w14:paraId="158129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74.43</w:t>
            </w:r>
          </w:p>
        </w:tc>
        <w:tc>
          <w:tcPr>
            <w:tcW w:w="1037" w:type="dxa"/>
            <w:tcBorders>
              <w:top w:val="nil"/>
              <w:left w:val="nil"/>
              <w:bottom w:val="single" w:color="000000" w:sz="4" w:space="0"/>
              <w:right w:val="single" w:color="000000" w:sz="4" w:space="0"/>
            </w:tcBorders>
            <w:noWrap/>
            <w:vAlign w:val="center"/>
          </w:tcPr>
          <w:p w14:paraId="0D932D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74.43</w:t>
            </w:r>
          </w:p>
        </w:tc>
        <w:tc>
          <w:tcPr>
            <w:tcW w:w="1037" w:type="dxa"/>
            <w:tcBorders>
              <w:top w:val="nil"/>
              <w:left w:val="nil"/>
              <w:bottom w:val="single" w:color="000000" w:sz="4" w:space="0"/>
              <w:right w:val="single" w:color="000000" w:sz="4" w:space="0"/>
            </w:tcBorders>
            <w:noWrap/>
            <w:vAlign w:val="center"/>
          </w:tcPr>
          <w:p w14:paraId="7B8DE4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469E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5927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3BC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8AEA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1C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014A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75EC2E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74C6C7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76F656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2C5F68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548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911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B92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398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569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BD2B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20508</w:t>
            </w:r>
          </w:p>
        </w:tc>
        <w:tc>
          <w:tcPr>
            <w:tcW w:w="1160" w:type="dxa"/>
            <w:tcBorders>
              <w:top w:val="nil"/>
              <w:left w:val="nil"/>
              <w:bottom w:val="single" w:color="000000" w:sz="4" w:space="0"/>
              <w:right w:val="single" w:color="000000" w:sz="4" w:space="0"/>
            </w:tcBorders>
            <w:noWrap/>
            <w:vAlign w:val="center"/>
          </w:tcPr>
          <w:p w14:paraId="6C6F9C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进修及培训</w:t>
            </w:r>
          </w:p>
        </w:tc>
        <w:tc>
          <w:tcPr>
            <w:tcW w:w="1037" w:type="dxa"/>
            <w:tcBorders>
              <w:top w:val="nil"/>
              <w:left w:val="nil"/>
              <w:bottom w:val="single" w:color="000000" w:sz="4" w:space="0"/>
              <w:right w:val="single" w:color="000000" w:sz="4" w:space="0"/>
            </w:tcBorders>
            <w:noWrap/>
            <w:vAlign w:val="center"/>
          </w:tcPr>
          <w:p w14:paraId="044C2A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1128F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7AEC3A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733C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D86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56D2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0659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504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F6FD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2050802</w:t>
            </w:r>
          </w:p>
        </w:tc>
        <w:tc>
          <w:tcPr>
            <w:tcW w:w="1160" w:type="dxa"/>
            <w:tcBorders>
              <w:top w:val="nil"/>
              <w:left w:val="nil"/>
              <w:bottom w:val="single" w:color="000000" w:sz="4" w:space="0"/>
              <w:right w:val="single" w:color="000000" w:sz="4" w:space="0"/>
            </w:tcBorders>
            <w:noWrap/>
            <w:vAlign w:val="center"/>
          </w:tcPr>
          <w:p w14:paraId="17C210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干部教育</w:t>
            </w:r>
          </w:p>
        </w:tc>
        <w:tc>
          <w:tcPr>
            <w:tcW w:w="1037" w:type="dxa"/>
            <w:tcBorders>
              <w:top w:val="nil"/>
              <w:left w:val="nil"/>
              <w:bottom w:val="single" w:color="000000" w:sz="4" w:space="0"/>
              <w:right w:val="single" w:color="000000" w:sz="4" w:space="0"/>
            </w:tcBorders>
            <w:noWrap/>
            <w:vAlign w:val="center"/>
          </w:tcPr>
          <w:p w14:paraId="27F9D3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788616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0.05</w:t>
            </w:r>
          </w:p>
        </w:tc>
        <w:tc>
          <w:tcPr>
            <w:tcW w:w="1037" w:type="dxa"/>
            <w:tcBorders>
              <w:top w:val="nil"/>
              <w:left w:val="nil"/>
              <w:bottom w:val="single" w:color="000000" w:sz="4" w:space="0"/>
              <w:right w:val="single" w:color="000000" w:sz="4" w:space="0"/>
            </w:tcBorders>
            <w:noWrap/>
            <w:vAlign w:val="center"/>
          </w:tcPr>
          <w:p w14:paraId="28B93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0596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D570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2443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6882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AFB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3CE8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359A1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003C4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w:t>
            </w:r>
          </w:p>
        </w:tc>
        <w:tc>
          <w:tcPr>
            <w:tcW w:w="1037" w:type="dxa"/>
            <w:tcBorders>
              <w:top w:val="nil"/>
              <w:left w:val="nil"/>
              <w:bottom w:val="single" w:color="000000" w:sz="4" w:space="0"/>
              <w:right w:val="single" w:color="000000" w:sz="4" w:space="0"/>
            </w:tcBorders>
            <w:noWrap/>
            <w:vAlign w:val="center"/>
          </w:tcPr>
          <w:p w14:paraId="6F9A1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w:t>
            </w:r>
          </w:p>
        </w:tc>
        <w:tc>
          <w:tcPr>
            <w:tcW w:w="1037" w:type="dxa"/>
            <w:tcBorders>
              <w:top w:val="nil"/>
              <w:left w:val="nil"/>
              <w:bottom w:val="single" w:color="000000" w:sz="4" w:space="0"/>
              <w:right w:val="single" w:color="000000" w:sz="4" w:space="0"/>
            </w:tcBorders>
            <w:noWrap/>
            <w:vAlign w:val="center"/>
          </w:tcPr>
          <w:p w14:paraId="34C1F7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D2F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148E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2FD4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5CD4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875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9B96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EE510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1829A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68.72</w:t>
            </w:r>
          </w:p>
        </w:tc>
        <w:tc>
          <w:tcPr>
            <w:tcW w:w="1037" w:type="dxa"/>
            <w:tcBorders>
              <w:top w:val="nil"/>
              <w:left w:val="nil"/>
              <w:bottom w:val="single" w:color="000000" w:sz="4" w:space="0"/>
              <w:right w:val="single" w:color="000000" w:sz="4" w:space="0"/>
            </w:tcBorders>
            <w:noWrap/>
            <w:vAlign w:val="center"/>
          </w:tcPr>
          <w:p w14:paraId="774826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68.72</w:t>
            </w:r>
          </w:p>
        </w:tc>
        <w:tc>
          <w:tcPr>
            <w:tcW w:w="1037" w:type="dxa"/>
            <w:tcBorders>
              <w:top w:val="nil"/>
              <w:left w:val="nil"/>
              <w:bottom w:val="single" w:color="000000" w:sz="4" w:space="0"/>
              <w:right w:val="single" w:color="000000" w:sz="4" w:space="0"/>
            </w:tcBorders>
            <w:noWrap/>
            <w:vAlign w:val="center"/>
          </w:tcPr>
          <w:p w14:paraId="7ED5B2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44E9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1E5A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155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5934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F35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85F0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63D5A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35DBA1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w:t>
            </w:r>
          </w:p>
        </w:tc>
        <w:tc>
          <w:tcPr>
            <w:tcW w:w="1037" w:type="dxa"/>
            <w:tcBorders>
              <w:top w:val="nil"/>
              <w:left w:val="nil"/>
              <w:bottom w:val="single" w:color="000000" w:sz="4" w:space="0"/>
              <w:right w:val="single" w:color="000000" w:sz="4" w:space="0"/>
            </w:tcBorders>
            <w:noWrap/>
            <w:vAlign w:val="center"/>
          </w:tcPr>
          <w:p w14:paraId="5CB612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6.68</w:t>
            </w:r>
          </w:p>
        </w:tc>
        <w:tc>
          <w:tcPr>
            <w:tcW w:w="1037" w:type="dxa"/>
            <w:tcBorders>
              <w:top w:val="nil"/>
              <w:left w:val="nil"/>
              <w:bottom w:val="single" w:color="000000" w:sz="4" w:space="0"/>
              <w:right w:val="single" w:color="000000" w:sz="4" w:space="0"/>
            </w:tcBorders>
            <w:noWrap/>
            <w:vAlign w:val="center"/>
          </w:tcPr>
          <w:p w14:paraId="0AE6D5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D30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982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8877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51B4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A6A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0C46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32971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6F79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62.03</w:t>
            </w:r>
          </w:p>
        </w:tc>
        <w:tc>
          <w:tcPr>
            <w:tcW w:w="1037" w:type="dxa"/>
            <w:tcBorders>
              <w:top w:val="nil"/>
              <w:left w:val="nil"/>
              <w:bottom w:val="single" w:color="000000" w:sz="4" w:space="0"/>
              <w:right w:val="single" w:color="000000" w:sz="4" w:space="0"/>
            </w:tcBorders>
            <w:noWrap/>
            <w:vAlign w:val="center"/>
          </w:tcPr>
          <w:p w14:paraId="084F6B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62.03</w:t>
            </w:r>
          </w:p>
        </w:tc>
        <w:tc>
          <w:tcPr>
            <w:tcW w:w="1037" w:type="dxa"/>
            <w:tcBorders>
              <w:top w:val="nil"/>
              <w:left w:val="nil"/>
              <w:bottom w:val="single" w:color="000000" w:sz="4" w:space="0"/>
              <w:right w:val="single" w:color="000000" w:sz="4" w:space="0"/>
            </w:tcBorders>
            <w:noWrap/>
            <w:vAlign w:val="center"/>
          </w:tcPr>
          <w:p w14:paraId="4982CF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A62C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6CC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7DFD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4344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EE2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0914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14:paraId="6C1867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14:paraId="7BE97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w:t>
            </w:r>
          </w:p>
        </w:tc>
        <w:tc>
          <w:tcPr>
            <w:tcW w:w="1037" w:type="dxa"/>
            <w:tcBorders>
              <w:top w:val="nil"/>
              <w:left w:val="nil"/>
              <w:bottom w:val="single" w:color="000000" w:sz="4" w:space="0"/>
              <w:right w:val="single" w:color="000000" w:sz="4" w:space="0"/>
            </w:tcBorders>
            <w:noWrap/>
            <w:vAlign w:val="center"/>
          </w:tcPr>
          <w:p w14:paraId="1040A0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w:t>
            </w:r>
          </w:p>
        </w:tc>
        <w:tc>
          <w:tcPr>
            <w:tcW w:w="1037" w:type="dxa"/>
            <w:tcBorders>
              <w:top w:val="nil"/>
              <w:left w:val="nil"/>
              <w:bottom w:val="single" w:color="000000" w:sz="4" w:space="0"/>
              <w:right w:val="single" w:color="000000" w:sz="4" w:space="0"/>
            </w:tcBorders>
            <w:noWrap/>
            <w:vAlign w:val="center"/>
          </w:tcPr>
          <w:p w14:paraId="2122A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A690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C9D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0B25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742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968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ED11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2080899</w:t>
            </w:r>
          </w:p>
        </w:tc>
        <w:tc>
          <w:tcPr>
            <w:tcW w:w="1160" w:type="dxa"/>
            <w:tcBorders>
              <w:top w:val="nil"/>
              <w:left w:val="nil"/>
              <w:bottom w:val="single" w:color="000000" w:sz="4" w:space="0"/>
              <w:right w:val="single" w:color="000000" w:sz="4" w:space="0"/>
            </w:tcBorders>
            <w:noWrap/>
            <w:vAlign w:val="center"/>
          </w:tcPr>
          <w:p w14:paraId="2F1207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其他优抚支出</w:t>
            </w:r>
          </w:p>
        </w:tc>
        <w:tc>
          <w:tcPr>
            <w:tcW w:w="1037" w:type="dxa"/>
            <w:tcBorders>
              <w:top w:val="nil"/>
              <w:left w:val="nil"/>
              <w:bottom w:val="single" w:color="000000" w:sz="4" w:space="0"/>
              <w:right w:val="single" w:color="000000" w:sz="4" w:space="0"/>
            </w:tcBorders>
            <w:noWrap/>
            <w:vAlign w:val="center"/>
          </w:tcPr>
          <w:p w14:paraId="086E23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w:t>
            </w:r>
          </w:p>
        </w:tc>
        <w:tc>
          <w:tcPr>
            <w:tcW w:w="1037" w:type="dxa"/>
            <w:tcBorders>
              <w:top w:val="nil"/>
              <w:left w:val="nil"/>
              <w:bottom w:val="single" w:color="000000" w:sz="4" w:space="0"/>
              <w:right w:val="single" w:color="000000" w:sz="4" w:space="0"/>
            </w:tcBorders>
            <w:noWrap/>
            <w:vAlign w:val="center"/>
          </w:tcPr>
          <w:p w14:paraId="1542C9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w:t>
            </w:r>
          </w:p>
        </w:tc>
        <w:tc>
          <w:tcPr>
            <w:tcW w:w="1037" w:type="dxa"/>
            <w:tcBorders>
              <w:top w:val="nil"/>
              <w:left w:val="nil"/>
              <w:bottom w:val="single" w:color="000000" w:sz="4" w:space="0"/>
              <w:right w:val="single" w:color="000000" w:sz="4" w:space="0"/>
            </w:tcBorders>
            <w:noWrap/>
            <w:vAlign w:val="center"/>
          </w:tcPr>
          <w:p w14:paraId="5F6F8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D75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7F81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5AA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9B1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284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2F06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6DEEB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24201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42.60</w:t>
            </w:r>
          </w:p>
        </w:tc>
        <w:tc>
          <w:tcPr>
            <w:tcW w:w="1037" w:type="dxa"/>
            <w:tcBorders>
              <w:top w:val="nil"/>
              <w:left w:val="nil"/>
              <w:bottom w:val="single" w:color="000000" w:sz="4" w:space="0"/>
              <w:right w:val="single" w:color="000000" w:sz="4" w:space="0"/>
            </w:tcBorders>
            <w:noWrap/>
            <w:vAlign w:val="center"/>
          </w:tcPr>
          <w:p w14:paraId="242A44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42.60</w:t>
            </w:r>
          </w:p>
        </w:tc>
        <w:tc>
          <w:tcPr>
            <w:tcW w:w="1037" w:type="dxa"/>
            <w:tcBorders>
              <w:top w:val="nil"/>
              <w:left w:val="nil"/>
              <w:bottom w:val="single" w:color="000000" w:sz="4" w:space="0"/>
              <w:right w:val="single" w:color="000000" w:sz="4" w:space="0"/>
            </w:tcBorders>
            <w:noWrap/>
            <w:vAlign w:val="center"/>
          </w:tcPr>
          <w:p w14:paraId="5FDFA4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503F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A0D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CFB1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FD0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521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35B0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228E6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8DD1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42.60</w:t>
            </w:r>
          </w:p>
        </w:tc>
        <w:tc>
          <w:tcPr>
            <w:tcW w:w="1037" w:type="dxa"/>
            <w:tcBorders>
              <w:top w:val="nil"/>
              <w:left w:val="nil"/>
              <w:bottom w:val="single" w:color="000000" w:sz="4" w:space="0"/>
              <w:right w:val="single" w:color="000000" w:sz="4" w:space="0"/>
            </w:tcBorders>
            <w:noWrap/>
            <w:vAlign w:val="center"/>
          </w:tcPr>
          <w:p w14:paraId="145D77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42.60</w:t>
            </w:r>
          </w:p>
        </w:tc>
        <w:tc>
          <w:tcPr>
            <w:tcW w:w="1037" w:type="dxa"/>
            <w:tcBorders>
              <w:top w:val="nil"/>
              <w:left w:val="nil"/>
              <w:bottom w:val="single" w:color="000000" w:sz="4" w:space="0"/>
              <w:right w:val="single" w:color="000000" w:sz="4" w:space="0"/>
            </w:tcBorders>
            <w:noWrap/>
            <w:vAlign w:val="center"/>
          </w:tcPr>
          <w:p w14:paraId="0CE0F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4E5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8870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6C9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D129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330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F3FC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E9BCA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54A9F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w:t>
            </w:r>
          </w:p>
        </w:tc>
        <w:tc>
          <w:tcPr>
            <w:tcW w:w="1037" w:type="dxa"/>
            <w:tcBorders>
              <w:top w:val="nil"/>
              <w:left w:val="nil"/>
              <w:bottom w:val="single" w:color="000000" w:sz="4" w:space="0"/>
              <w:right w:val="single" w:color="000000" w:sz="4" w:space="0"/>
            </w:tcBorders>
            <w:noWrap/>
            <w:vAlign w:val="center"/>
          </w:tcPr>
          <w:p w14:paraId="15B479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36.43</w:t>
            </w:r>
          </w:p>
        </w:tc>
        <w:tc>
          <w:tcPr>
            <w:tcW w:w="1037" w:type="dxa"/>
            <w:tcBorders>
              <w:top w:val="nil"/>
              <w:left w:val="nil"/>
              <w:bottom w:val="single" w:color="000000" w:sz="4" w:space="0"/>
              <w:right w:val="single" w:color="000000" w:sz="4" w:space="0"/>
            </w:tcBorders>
            <w:noWrap/>
            <w:vAlign w:val="center"/>
          </w:tcPr>
          <w:p w14:paraId="3DB9B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16F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C53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C67F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935D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EFE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93D9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1C4AEE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4051CA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w:t>
            </w:r>
          </w:p>
        </w:tc>
        <w:tc>
          <w:tcPr>
            <w:tcW w:w="1037" w:type="dxa"/>
            <w:tcBorders>
              <w:top w:val="nil"/>
              <w:left w:val="nil"/>
              <w:bottom w:val="single" w:color="000000" w:sz="4" w:space="0"/>
              <w:right w:val="single" w:color="000000" w:sz="4" w:space="0"/>
            </w:tcBorders>
            <w:noWrap/>
            <w:vAlign w:val="center"/>
          </w:tcPr>
          <w:p w14:paraId="52D333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6.17</w:t>
            </w:r>
          </w:p>
        </w:tc>
        <w:tc>
          <w:tcPr>
            <w:tcW w:w="1037" w:type="dxa"/>
            <w:tcBorders>
              <w:top w:val="nil"/>
              <w:left w:val="nil"/>
              <w:bottom w:val="single" w:color="000000" w:sz="4" w:space="0"/>
              <w:right w:val="single" w:color="000000" w:sz="4" w:space="0"/>
            </w:tcBorders>
            <w:noWrap/>
            <w:vAlign w:val="center"/>
          </w:tcPr>
          <w:p w14:paraId="3D2DA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4AFD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1F1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FA7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717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8E0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26DF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26845D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469D9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527.71</w:t>
            </w:r>
          </w:p>
        </w:tc>
        <w:tc>
          <w:tcPr>
            <w:tcW w:w="1037" w:type="dxa"/>
            <w:tcBorders>
              <w:top w:val="nil"/>
              <w:left w:val="nil"/>
              <w:bottom w:val="single" w:color="000000" w:sz="4" w:space="0"/>
              <w:right w:val="single" w:color="000000" w:sz="4" w:space="0"/>
            </w:tcBorders>
            <w:noWrap/>
            <w:vAlign w:val="center"/>
          </w:tcPr>
          <w:p w14:paraId="72461E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527.71</w:t>
            </w:r>
          </w:p>
        </w:tc>
        <w:tc>
          <w:tcPr>
            <w:tcW w:w="1037" w:type="dxa"/>
            <w:tcBorders>
              <w:top w:val="nil"/>
              <w:left w:val="nil"/>
              <w:bottom w:val="single" w:color="000000" w:sz="4" w:space="0"/>
              <w:right w:val="single" w:color="000000" w:sz="4" w:space="0"/>
            </w:tcBorders>
            <w:noWrap/>
            <w:vAlign w:val="center"/>
          </w:tcPr>
          <w:p w14:paraId="697729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B6FE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358E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18FF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D581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F2C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9218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248D70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44BFB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w:t>
            </w:r>
          </w:p>
        </w:tc>
        <w:tc>
          <w:tcPr>
            <w:tcW w:w="1037" w:type="dxa"/>
            <w:tcBorders>
              <w:top w:val="nil"/>
              <w:left w:val="nil"/>
              <w:bottom w:val="single" w:color="000000" w:sz="4" w:space="0"/>
              <w:right w:val="single" w:color="000000" w:sz="4" w:space="0"/>
            </w:tcBorders>
            <w:noWrap/>
            <w:vAlign w:val="center"/>
          </w:tcPr>
          <w:p w14:paraId="539212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w:t>
            </w:r>
          </w:p>
        </w:tc>
        <w:tc>
          <w:tcPr>
            <w:tcW w:w="1037" w:type="dxa"/>
            <w:tcBorders>
              <w:top w:val="nil"/>
              <w:left w:val="nil"/>
              <w:bottom w:val="single" w:color="000000" w:sz="4" w:space="0"/>
              <w:right w:val="single" w:color="000000" w:sz="4" w:space="0"/>
            </w:tcBorders>
            <w:noWrap/>
            <w:vAlign w:val="center"/>
          </w:tcPr>
          <w:p w14:paraId="688D3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CBC2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F1A1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27A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026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F94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FF36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2130152</w:t>
            </w:r>
          </w:p>
        </w:tc>
        <w:tc>
          <w:tcPr>
            <w:tcW w:w="1160" w:type="dxa"/>
            <w:tcBorders>
              <w:top w:val="nil"/>
              <w:left w:val="nil"/>
              <w:bottom w:val="single" w:color="000000" w:sz="4" w:space="0"/>
              <w:right w:val="single" w:color="000000" w:sz="4" w:space="0"/>
            </w:tcBorders>
            <w:noWrap/>
            <w:vAlign w:val="center"/>
          </w:tcPr>
          <w:p w14:paraId="71C354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对高校毕业生到基层任职补助</w:t>
            </w:r>
          </w:p>
        </w:tc>
        <w:tc>
          <w:tcPr>
            <w:tcW w:w="1037" w:type="dxa"/>
            <w:tcBorders>
              <w:top w:val="nil"/>
              <w:left w:val="nil"/>
              <w:bottom w:val="single" w:color="000000" w:sz="4" w:space="0"/>
              <w:right w:val="single" w:color="000000" w:sz="4" w:space="0"/>
            </w:tcBorders>
            <w:noWrap/>
            <w:vAlign w:val="center"/>
          </w:tcPr>
          <w:p w14:paraId="170F8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w:t>
            </w:r>
          </w:p>
        </w:tc>
        <w:tc>
          <w:tcPr>
            <w:tcW w:w="1037" w:type="dxa"/>
            <w:tcBorders>
              <w:top w:val="nil"/>
              <w:left w:val="nil"/>
              <w:bottom w:val="single" w:color="000000" w:sz="4" w:space="0"/>
              <w:right w:val="single" w:color="000000" w:sz="4" w:space="0"/>
            </w:tcBorders>
            <w:noWrap/>
            <w:vAlign w:val="center"/>
          </w:tcPr>
          <w:p w14:paraId="71018A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w:t>
            </w:r>
          </w:p>
        </w:tc>
        <w:tc>
          <w:tcPr>
            <w:tcW w:w="1037" w:type="dxa"/>
            <w:tcBorders>
              <w:top w:val="nil"/>
              <w:left w:val="nil"/>
              <w:bottom w:val="single" w:color="000000" w:sz="4" w:space="0"/>
              <w:right w:val="single" w:color="000000" w:sz="4" w:space="0"/>
            </w:tcBorders>
            <w:noWrap/>
            <w:vAlign w:val="center"/>
          </w:tcPr>
          <w:p w14:paraId="422EB2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193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DE9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7A14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978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6A3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A13E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1603AC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54E56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524.37</w:t>
            </w:r>
          </w:p>
        </w:tc>
        <w:tc>
          <w:tcPr>
            <w:tcW w:w="1037" w:type="dxa"/>
            <w:tcBorders>
              <w:top w:val="nil"/>
              <w:left w:val="nil"/>
              <w:bottom w:val="single" w:color="000000" w:sz="4" w:space="0"/>
              <w:right w:val="single" w:color="000000" w:sz="4" w:space="0"/>
            </w:tcBorders>
            <w:noWrap/>
            <w:vAlign w:val="center"/>
          </w:tcPr>
          <w:p w14:paraId="645E41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524.37</w:t>
            </w:r>
          </w:p>
        </w:tc>
        <w:tc>
          <w:tcPr>
            <w:tcW w:w="1037" w:type="dxa"/>
            <w:tcBorders>
              <w:top w:val="nil"/>
              <w:left w:val="nil"/>
              <w:bottom w:val="single" w:color="000000" w:sz="4" w:space="0"/>
              <w:right w:val="single" w:color="000000" w:sz="4" w:space="0"/>
            </w:tcBorders>
            <w:noWrap/>
            <w:vAlign w:val="center"/>
          </w:tcPr>
          <w:p w14:paraId="3C47C9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092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2041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6320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70D3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761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BF1BD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0250B7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46CB8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524.37</w:t>
            </w:r>
          </w:p>
        </w:tc>
        <w:tc>
          <w:tcPr>
            <w:tcW w:w="1037" w:type="dxa"/>
            <w:tcBorders>
              <w:top w:val="nil"/>
              <w:left w:val="nil"/>
              <w:bottom w:val="single" w:color="000000" w:sz="4" w:space="0"/>
              <w:right w:val="single" w:color="000000" w:sz="4" w:space="0"/>
            </w:tcBorders>
            <w:noWrap/>
            <w:vAlign w:val="center"/>
          </w:tcPr>
          <w:p w14:paraId="67F6B2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524.37</w:t>
            </w:r>
          </w:p>
        </w:tc>
        <w:tc>
          <w:tcPr>
            <w:tcW w:w="1037" w:type="dxa"/>
            <w:tcBorders>
              <w:top w:val="nil"/>
              <w:left w:val="nil"/>
              <w:bottom w:val="single" w:color="000000" w:sz="4" w:space="0"/>
              <w:right w:val="single" w:color="000000" w:sz="4" w:space="0"/>
            </w:tcBorders>
            <w:noWrap/>
            <w:vAlign w:val="center"/>
          </w:tcPr>
          <w:p w14:paraId="17976D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23F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3608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42CC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A50A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编制部门（单位）：中共石家庄市长安区委组织部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929.65</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605.63</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893.32</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74.98</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p>
        </w:tc>
      </w:tr>
      <w:tr w14:paraId="4056C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6D4F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68B841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5B527D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893.32</w:t>
            </w:r>
          </w:p>
        </w:tc>
        <w:tc>
          <w:tcPr>
            <w:tcW w:w="602" w:type="pct"/>
            <w:gridSpan w:val="2"/>
            <w:tcBorders>
              <w:top w:val="nil"/>
              <w:left w:val="nil"/>
              <w:bottom w:val="single" w:color="000000" w:sz="4" w:space="0"/>
              <w:right w:val="single" w:color="000000" w:sz="4" w:space="0"/>
            </w:tcBorders>
            <w:noWrap/>
            <w:vAlign w:val="center"/>
          </w:tcPr>
          <w:p w14:paraId="0328E2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602" w:type="pct"/>
            <w:tcBorders>
              <w:top w:val="nil"/>
              <w:left w:val="nil"/>
              <w:bottom w:val="single" w:color="000000" w:sz="4" w:space="0"/>
              <w:right w:val="single" w:color="000000" w:sz="4" w:space="0"/>
            </w:tcBorders>
            <w:noWrap/>
            <w:vAlign w:val="center"/>
          </w:tcPr>
          <w:p w14:paraId="70AEEC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74.98</w:t>
            </w:r>
          </w:p>
        </w:tc>
        <w:tc>
          <w:tcPr>
            <w:tcW w:w="602" w:type="pct"/>
            <w:gridSpan w:val="2"/>
            <w:tcBorders>
              <w:top w:val="nil"/>
              <w:left w:val="nil"/>
              <w:bottom w:val="single" w:color="000000" w:sz="4" w:space="0"/>
              <w:right w:val="single" w:color="000000" w:sz="4" w:space="0"/>
            </w:tcBorders>
            <w:noWrap/>
            <w:vAlign w:val="center"/>
          </w:tcPr>
          <w:p w14:paraId="794FC8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4181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086D91">
            <w:pPr>
              <w:jc w:val="right"/>
              <w:rPr>
                <w:rFonts w:hint="default" w:ascii="Times New Roman" w:hAnsi="Times New Roman" w:eastAsia="宋体" w:cs="Times New Roman"/>
                <w:i w:val="0"/>
                <w:iCs w:val="0"/>
                <w:color w:val="000000"/>
                <w:sz w:val="20"/>
                <w:szCs w:val="20"/>
                <w:highlight w:val="none"/>
                <w:u w:val="none"/>
              </w:rPr>
            </w:pPr>
          </w:p>
        </w:tc>
      </w:tr>
      <w:tr w14:paraId="59B10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211B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635" w:type="pct"/>
            <w:tcBorders>
              <w:top w:val="nil"/>
              <w:left w:val="nil"/>
              <w:bottom w:val="single" w:color="000000" w:sz="4" w:space="0"/>
              <w:right w:val="single" w:color="000000" w:sz="4" w:space="0"/>
            </w:tcBorders>
            <w:noWrap/>
            <w:vAlign w:val="center"/>
          </w:tcPr>
          <w:p w14:paraId="4DCD6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121BA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602" w:type="pct"/>
            <w:gridSpan w:val="2"/>
            <w:tcBorders>
              <w:top w:val="nil"/>
              <w:left w:val="nil"/>
              <w:bottom w:val="single" w:color="000000" w:sz="4" w:space="0"/>
              <w:right w:val="single" w:color="000000" w:sz="4" w:space="0"/>
            </w:tcBorders>
            <w:noWrap/>
            <w:vAlign w:val="center"/>
          </w:tcPr>
          <w:p w14:paraId="185771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602" w:type="pct"/>
            <w:tcBorders>
              <w:top w:val="nil"/>
              <w:left w:val="nil"/>
              <w:bottom w:val="single" w:color="000000" w:sz="4" w:space="0"/>
              <w:right w:val="single" w:color="000000" w:sz="4" w:space="0"/>
            </w:tcBorders>
            <w:noWrap/>
            <w:vAlign w:val="center"/>
          </w:tcPr>
          <w:p w14:paraId="4C09C9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B389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3528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C3B31E">
            <w:pPr>
              <w:jc w:val="right"/>
              <w:rPr>
                <w:rFonts w:hint="default" w:ascii="Times New Roman" w:hAnsi="Times New Roman" w:eastAsia="宋体" w:cs="Times New Roman"/>
                <w:i w:val="0"/>
                <w:iCs w:val="0"/>
                <w:color w:val="000000"/>
                <w:sz w:val="20"/>
                <w:szCs w:val="20"/>
                <w:highlight w:val="none"/>
                <w:u w:val="none"/>
              </w:rPr>
            </w:pPr>
          </w:p>
        </w:tc>
      </w:tr>
      <w:tr w14:paraId="0B912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F420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635" w:type="pct"/>
            <w:tcBorders>
              <w:top w:val="nil"/>
              <w:left w:val="nil"/>
              <w:bottom w:val="single" w:color="000000" w:sz="4" w:space="0"/>
              <w:right w:val="single" w:color="000000" w:sz="4" w:space="0"/>
            </w:tcBorders>
            <w:noWrap/>
            <w:vAlign w:val="center"/>
          </w:tcPr>
          <w:p w14:paraId="2F0865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6EB80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0.55</w:t>
            </w:r>
          </w:p>
        </w:tc>
        <w:tc>
          <w:tcPr>
            <w:tcW w:w="602" w:type="pct"/>
            <w:gridSpan w:val="2"/>
            <w:tcBorders>
              <w:top w:val="nil"/>
              <w:left w:val="nil"/>
              <w:bottom w:val="single" w:color="000000" w:sz="4" w:space="0"/>
              <w:right w:val="single" w:color="000000" w:sz="4" w:space="0"/>
            </w:tcBorders>
            <w:noWrap/>
            <w:vAlign w:val="center"/>
          </w:tcPr>
          <w:p w14:paraId="1B54A0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C86D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0.55</w:t>
            </w:r>
          </w:p>
        </w:tc>
        <w:tc>
          <w:tcPr>
            <w:tcW w:w="602" w:type="pct"/>
            <w:gridSpan w:val="2"/>
            <w:tcBorders>
              <w:top w:val="nil"/>
              <w:left w:val="nil"/>
              <w:bottom w:val="single" w:color="000000" w:sz="4" w:space="0"/>
              <w:right w:val="single" w:color="000000" w:sz="4" w:space="0"/>
            </w:tcBorders>
            <w:noWrap/>
            <w:vAlign w:val="center"/>
          </w:tcPr>
          <w:p w14:paraId="363508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C2CD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1BBD42">
            <w:pPr>
              <w:jc w:val="right"/>
              <w:rPr>
                <w:rFonts w:hint="default" w:ascii="Times New Roman" w:hAnsi="Times New Roman" w:eastAsia="宋体" w:cs="Times New Roman"/>
                <w:i w:val="0"/>
                <w:iCs w:val="0"/>
                <w:color w:val="000000"/>
                <w:sz w:val="20"/>
                <w:szCs w:val="20"/>
                <w:highlight w:val="none"/>
                <w:u w:val="none"/>
              </w:rPr>
            </w:pPr>
          </w:p>
        </w:tc>
      </w:tr>
      <w:tr w14:paraId="00BB9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91A7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635" w:type="pct"/>
            <w:tcBorders>
              <w:top w:val="nil"/>
              <w:left w:val="nil"/>
              <w:bottom w:val="single" w:color="000000" w:sz="4" w:space="0"/>
              <w:right w:val="single" w:color="000000" w:sz="4" w:space="0"/>
            </w:tcBorders>
            <w:noWrap/>
            <w:vAlign w:val="center"/>
          </w:tcPr>
          <w:p w14:paraId="4244AC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603" w:type="pct"/>
            <w:tcBorders>
              <w:top w:val="nil"/>
              <w:left w:val="nil"/>
              <w:bottom w:val="single" w:color="000000" w:sz="4" w:space="0"/>
              <w:right w:val="single" w:color="000000" w:sz="4" w:space="0"/>
            </w:tcBorders>
            <w:noWrap/>
            <w:vAlign w:val="center"/>
          </w:tcPr>
          <w:p w14:paraId="38D404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74.43</w:t>
            </w:r>
          </w:p>
        </w:tc>
        <w:tc>
          <w:tcPr>
            <w:tcW w:w="602" w:type="pct"/>
            <w:gridSpan w:val="2"/>
            <w:tcBorders>
              <w:top w:val="nil"/>
              <w:left w:val="nil"/>
              <w:bottom w:val="single" w:color="000000" w:sz="4" w:space="0"/>
              <w:right w:val="single" w:color="000000" w:sz="4" w:space="0"/>
            </w:tcBorders>
            <w:noWrap/>
            <w:vAlign w:val="center"/>
          </w:tcPr>
          <w:p w14:paraId="5DD24C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1098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74.43</w:t>
            </w:r>
          </w:p>
        </w:tc>
        <w:tc>
          <w:tcPr>
            <w:tcW w:w="602" w:type="pct"/>
            <w:gridSpan w:val="2"/>
            <w:tcBorders>
              <w:top w:val="nil"/>
              <w:left w:val="nil"/>
              <w:bottom w:val="single" w:color="000000" w:sz="4" w:space="0"/>
              <w:right w:val="single" w:color="000000" w:sz="4" w:space="0"/>
            </w:tcBorders>
            <w:noWrap/>
            <w:vAlign w:val="center"/>
          </w:tcPr>
          <w:p w14:paraId="7F148D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17F5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399166">
            <w:pPr>
              <w:jc w:val="right"/>
              <w:rPr>
                <w:rFonts w:hint="default" w:ascii="Times New Roman" w:hAnsi="Times New Roman" w:eastAsia="宋体" w:cs="Times New Roman"/>
                <w:i w:val="0"/>
                <w:iCs w:val="0"/>
                <w:color w:val="000000"/>
                <w:sz w:val="20"/>
                <w:szCs w:val="20"/>
                <w:highlight w:val="none"/>
                <w:u w:val="none"/>
              </w:rPr>
            </w:pPr>
          </w:p>
        </w:tc>
      </w:tr>
      <w:tr w14:paraId="31A90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EE8C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4DA71F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7DEFC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52CEB3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8DD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685226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943A9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3CE179">
            <w:pPr>
              <w:jc w:val="right"/>
              <w:rPr>
                <w:rFonts w:hint="default" w:ascii="Times New Roman" w:hAnsi="Times New Roman" w:eastAsia="宋体" w:cs="Times New Roman"/>
                <w:i w:val="0"/>
                <w:iCs w:val="0"/>
                <w:color w:val="000000"/>
                <w:sz w:val="20"/>
                <w:szCs w:val="20"/>
                <w:highlight w:val="none"/>
                <w:u w:val="none"/>
              </w:rPr>
            </w:pPr>
          </w:p>
        </w:tc>
      </w:tr>
      <w:tr w14:paraId="6CF11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6262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20508</w:t>
            </w:r>
          </w:p>
        </w:tc>
        <w:tc>
          <w:tcPr>
            <w:tcW w:w="635" w:type="pct"/>
            <w:tcBorders>
              <w:top w:val="nil"/>
              <w:left w:val="nil"/>
              <w:bottom w:val="single" w:color="000000" w:sz="4" w:space="0"/>
              <w:right w:val="single" w:color="000000" w:sz="4" w:space="0"/>
            </w:tcBorders>
            <w:noWrap/>
            <w:vAlign w:val="center"/>
          </w:tcPr>
          <w:p w14:paraId="2295EE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进修及培训</w:t>
            </w:r>
          </w:p>
        </w:tc>
        <w:tc>
          <w:tcPr>
            <w:tcW w:w="603" w:type="pct"/>
            <w:tcBorders>
              <w:top w:val="nil"/>
              <w:left w:val="nil"/>
              <w:bottom w:val="single" w:color="000000" w:sz="4" w:space="0"/>
              <w:right w:val="single" w:color="000000" w:sz="4" w:space="0"/>
            </w:tcBorders>
            <w:noWrap/>
            <w:vAlign w:val="center"/>
          </w:tcPr>
          <w:p w14:paraId="197ED8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4DB41B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BF4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551BF6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41AB1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431B44">
            <w:pPr>
              <w:jc w:val="right"/>
              <w:rPr>
                <w:rFonts w:hint="default" w:ascii="Times New Roman" w:hAnsi="Times New Roman" w:eastAsia="宋体" w:cs="Times New Roman"/>
                <w:i w:val="0"/>
                <w:iCs w:val="0"/>
                <w:color w:val="000000"/>
                <w:sz w:val="20"/>
                <w:szCs w:val="20"/>
                <w:highlight w:val="none"/>
                <w:u w:val="none"/>
              </w:rPr>
            </w:pPr>
          </w:p>
        </w:tc>
      </w:tr>
      <w:tr w14:paraId="2C04B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950F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2050802</w:t>
            </w:r>
          </w:p>
        </w:tc>
        <w:tc>
          <w:tcPr>
            <w:tcW w:w="635" w:type="pct"/>
            <w:tcBorders>
              <w:top w:val="nil"/>
              <w:left w:val="nil"/>
              <w:bottom w:val="single" w:color="000000" w:sz="4" w:space="0"/>
              <w:right w:val="single" w:color="000000" w:sz="4" w:space="0"/>
            </w:tcBorders>
            <w:noWrap/>
            <w:vAlign w:val="center"/>
          </w:tcPr>
          <w:p w14:paraId="5F842C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干部教育</w:t>
            </w:r>
          </w:p>
        </w:tc>
        <w:tc>
          <w:tcPr>
            <w:tcW w:w="603" w:type="pct"/>
            <w:tcBorders>
              <w:top w:val="nil"/>
              <w:left w:val="nil"/>
              <w:bottom w:val="single" w:color="000000" w:sz="4" w:space="0"/>
              <w:right w:val="single" w:color="000000" w:sz="4" w:space="0"/>
            </w:tcBorders>
            <w:noWrap/>
            <w:vAlign w:val="center"/>
          </w:tcPr>
          <w:p w14:paraId="610017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0A35FE3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0758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602" w:type="pct"/>
            <w:gridSpan w:val="2"/>
            <w:tcBorders>
              <w:top w:val="nil"/>
              <w:left w:val="nil"/>
              <w:bottom w:val="single" w:color="000000" w:sz="4" w:space="0"/>
              <w:right w:val="single" w:color="000000" w:sz="4" w:space="0"/>
            </w:tcBorders>
            <w:noWrap/>
            <w:vAlign w:val="center"/>
          </w:tcPr>
          <w:p w14:paraId="30527F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18EE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A0FA46">
            <w:pPr>
              <w:jc w:val="right"/>
              <w:rPr>
                <w:rFonts w:hint="default" w:ascii="Times New Roman" w:hAnsi="Times New Roman" w:eastAsia="宋体" w:cs="Times New Roman"/>
                <w:i w:val="0"/>
                <w:iCs w:val="0"/>
                <w:color w:val="000000"/>
                <w:sz w:val="20"/>
                <w:szCs w:val="20"/>
                <w:highlight w:val="none"/>
                <w:u w:val="none"/>
              </w:rPr>
            </w:pPr>
          </w:p>
        </w:tc>
      </w:tr>
      <w:tr w14:paraId="5A156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1E95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DA0F4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3A088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w:t>
            </w:r>
          </w:p>
        </w:tc>
        <w:tc>
          <w:tcPr>
            <w:tcW w:w="602" w:type="pct"/>
            <w:gridSpan w:val="2"/>
            <w:tcBorders>
              <w:top w:val="nil"/>
              <w:left w:val="nil"/>
              <w:bottom w:val="single" w:color="000000" w:sz="4" w:space="0"/>
              <w:right w:val="single" w:color="000000" w:sz="4" w:space="0"/>
            </w:tcBorders>
            <w:noWrap/>
            <w:vAlign w:val="center"/>
          </w:tcPr>
          <w:p w14:paraId="6204F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602" w:type="pct"/>
            <w:tcBorders>
              <w:top w:val="nil"/>
              <w:left w:val="nil"/>
              <w:bottom w:val="single" w:color="000000" w:sz="4" w:space="0"/>
              <w:right w:val="single" w:color="000000" w:sz="4" w:space="0"/>
            </w:tcBorders>
            <w:noWrap/>
            <w:vAlign w:val="center"/>
          </w:tcPr>
          <w:p w14:paraId="132E6E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602" w:type="pct"/>
            <w:gridSpan w:val="2"/>
            <w:tcBorders>
              <w:top w:val="nil"/>
              <w:left w:val="nil"/>
              <w:bottom w:val="single" w:color="000000" w:sz="4" w:space="0"/>
              <w:right w:val="single" w:color="000000" w:sz="4" w:space="0"/>
            </w:tcBorders>
            <w:noWrap/>
            <w:vAlign w:val="center"/>
          </w:tcPr>
          <w:p w14:paraId="563201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19389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B0AD1A">
            <w:pPr>
              <w:jc w:val="right"/>
              <w:rPr>
                <w:rFonts w:hint="default" w:ascii="Times New Roman" w:hAnsi="Times New Roman" w:eastAsia="宋体" w:cs="Times New Roman"/>
                <w:i w:val="0"/>
                <w:iCs w:val="0"/>
                <w:color w:val="000000"/>
                <w:sz w:val="20"/>
                <w:szCs w:val="20"/>
                <w:highlight w:val="none"/>
                <w:u w:val="none"/>
              </w:rPr>
            </w:pPr>
          </w:p>
        </w:tc>
      </w:tr>
      <w:tr w14:paraId="3CF1D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1E17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80606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CCBC1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602" w:type="pct"/>
            <w:gridSpan w:val="2"/>
            <w:tcBorders>
              <w:top w:val="nil"/>
              <w:left w:val="nil"/>
              <w:bottom w:val="single" w:color="000000" w:sz="4" w:space="0"/>
              <w:right w:val="single" w:color="000000" w:sz="4" w:space="0"/>
            </w:tcBorders>
            <w:noWrap/>
            <w:vAlign w:val="center"/>
          </w:tcPr>
          <w:p w14:paraId="3DD2E7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602" w:type="pct"/>
            <w:tcBorders>
              <w:top w:val="nil"/>
              <w:left w:val="nil"/>
              <w:bottom w:val="single" w:color="000000" w:sz="4" w:space="0"/>
              <w:right w:val="single" w:color="000000" w:sz="4" w:space="0"/>
            </w:tcBorders>
            <w:noWrap/>
            <w:vAlign w:val="center"/>
          </w:tcPr>
          <w:p w14:paraId="2216B00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06D0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23A42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FCFA93">
            <w:pPr>
              <w:jc w:val="right"/>
              <w:rPr>
                <w:rFonts w:hint="default" w:ascii="Times New Roman" w:hAnsi="Times New Roman" w:eastAsia="宋体" w:cs="Times New Roman"/>
                <w:i w:val="0"/>
                <w:iCs w:val="0"/>
                <w:color w:val="000000"/>
                <w:sz w:val="20"/>
                <w:szCs w:val="20"/>
                <w:highlight w:val="none"/>
                <w:u w:val="none"/>
              </w:rPr>
            </w:pPr>
          </w:p>
        </w:tc>
      </w:tr>
      <w:tr w14:paraId="5D4C7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3398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475D89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6A831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w:t>
            </w:r>
          </w:p>
        </w:tc>
        <w:tc>
          <w:tcPr>
            <w:tcW w:w="602" w:type="pct"/>
            <w:gridSpan w:val="2"/>
            <w:tcBorders>
              <w:top w:val="nil"/>
              <w:left w:val="nil"/>
              <w:bottom w:val="single" w:color="000000" w:sz="4" w:space="0"/>
              <w:right w:val="single" w:color="000000" w:sz="4" w:space="0"/>
            </w:tcBorders>
            <w:noWrap/>
            <w:vAlign w:val="center"/>
          </w:tcPr>
          <w:p w14:paraId="6A807D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w:t>
            </w:r>
          </w:p>
        </w:tc>
        <w:tc>
          <w:tcPr>
            <w:tcW w:w="602" w:type="pct"/>
            <w:tcBorders>
              <w:top w:val="nil"/>
              <w:left w:val="nil"/>
              <w:bottom w:val="single" w:color="000000" w:sz="4" w:space="0"/>
              <w:right w:val="single" w:color="000000" w:sz="4" w:space="0"/>
            </w:tcBorders>
            <w:noWrap/>
            <w:vAlign w:val="center"/>
          </w:tcPr>
          <w:p w14:paraId="6140A4C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40A5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DC5E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6ABDFE">
            <w:pPr>
              <w:jc w:val="right"/>
              <w:rPr>
                <w:rFonts w:hint="default" w:ascii="Times New Roman" w:hAnsi="Times New Roman" w:eastAsia="宋体" w:cs="Times New Roman"/>
                <w:i w:val="0"/>
                <w:iCs w:val="0"/>
                <w:color w:val="000000"/>
                <w:sz w:val="20"/>
                <w:szCs w:val="20"/>
                <w:highlight w:val="none"/>
                <w:u w:val="none"/>
              </w:rPr>
            </w:pPr>
          </w:p>
        </w:tc>
      </w:tr>
      <w:tr w14:paraId="4D212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0C89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4E07B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102CA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62.03</w:t>
            </w:r>
          </w:p>
        </w:tc>
        <w:tc>
          <w:tcPr>
            <w:tcW w:w="602" w:type="pct"/>
            <w:gridSpan w:val="2"/>
            <w:tcBorders>
              <w:top w:val="nil"/>
              <w:left w:val="nil"/>
              <w:bottom w:val="single" w:color="000000" w:sz="4" w:space="0"/>
              <w:right w:val="single" w:color="000000" w:sz="4" w:space="0"/>
            </w:tcBorders>
            <w:noWrap/>
            <w:vAlign w:val="center"/>
          </w:tcPr>
          <w:p w14:paraId="202AE8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62.03</w:t>
            </w:r>
          </w:p>
        </w:tc>
        <w:tc>
          <w:tcPr>
            <w:tcW w:w="602" w:type="pct"/>
            <w:tcBorders>
              <w:top w:val="nil"/>
              <w:left w:val="nil"/>
              <w:bottom w:val="single" w:color="000000" w:sz="4" w:space="0"/>
              <w:right w:val="single" w:color="000000" w:sz="4" w:space="0"/>
            </w:tcBorders>
            <w:noWrap/>
            <w:vAlign w:val="center"/>
          </w:tcPr>
          <w:p w14:paraId="252CD8F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473A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0F08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32EEF3">
            <w:pPr>
              <w:jc w:val="right"/>
              <w:rPr>
                <w:rFonts w:hint="default" w:ascii="Times New Roman" w:hAnsi="Times New Roman" w:eastAsia="宋体" w:cs="Times New Roman"/>
                <w:i w:val="0"/>
                <w:iCs w:val="0"/>
                <w:color w:val="000000"/>
                <w:sz w:val="20"/>
                <w:szCs w:val="20"/>
                <w:highlight w:val="none"/>
                <w:u w:val="none"/>
              </w:rPr>
            </w:pPr>
          </w:p>
        </w:tc>
      </w:tr>
      <w:tr w14:paraId="4317B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4746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635" w:type="pct"/>
            <w:tcBorders>
              <w:top w:val="nil"/>
              <w:left w:val="nil"/>
              <w:bottom w:val="single" w:color="000000" w:sz="4" w:space="0"/>
              <w:right w:val="single" w:color="000000" w:sz="4" w:space="0"/>
            </w:tcBorders>
            <w:noWrap/>
            <w:vAlign w:val="center"/>
          </w:tcPr>
          <w:p w14:paraId="301E3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603" w:type="pct"/>
            <w:tcBorders>
              <w:top w:val="nil"/>
              <w:left w:val="nil"/>
              <w:bottom w:val="single" w:color="000000" w:sz="4" w:space="0"/>
              <w:right w:val="single" w:color="000000" w:sz="4" w:space="0"/>
            </w:tcBorders>
            <w:noWrap/>
            <w:vAlign w:val="center"/>
          </w:tcPr>
          <w:p w14:paraId="1E69C0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602" w:type="pct"/>
            <w:gridSpan w:val="2"/>
            <w:tcBorders>
              <w:top w:val="nil"/>
              <w:left w:val="nil"/>
              <w:bottom w:val="single" w:color="000000" w:sz="4" w:space="0"/>
              <w:right w:val="single" w:color="000000" w:sz="4" w:space="0"/>
            </w:tcBorders>
            <w:noWrap/>
            <w:vAlign w:val="center"/>
          </w:tcPr>
          <w:p w14:paraId="1CF060B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AB3D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602" w:type="pct"/>
            <w:gridSpan w:val="2"/>
            <w:tcBorders>
              <w:top w:val="nil"/>
              <w:left w:val="nil"/>
              <w:bottom w:val="single" w:color="000000" w:sz="4" w:space="0"/>
              <w:right w:val="single" w:color="000000" w:sz="4" w:space="0"/>
            </w:tcBorders>
            <w:noWrap/>
            <w:vAlign w:val="center"/>
          </w:tcPr>
          <w:p w14:paraId="45787E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0796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FF75EB">
            <w:pPr>
              <w:jc w:val="right"/>
              <w:rPr>
                <w:rFonts w:hint="default" w:ascii="Times New Roman" w:hAnsi="Times New Roman" w:eastAsia="宋体" w:cs="Times New Roman"/>
                <w:i w:val="0"/>
                <w:iCs w:val="0"/>
                <w:color w:val="000000"/>
                <w:sz w:val="20"/>
                <w:szCs w:val="20"/>
                <w:highlight w:val="none"/>
                <w:u w:val="none"/>
              </w:rPr>
            </w:pPr>
          </w:p>
        </w:tc>
      </w:tr>
      <w:tr w14:paraId="766FE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D764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635" w:type="pct"/>
            <w:tcBorders>
              <w:top w:val="nil"/>
              <w:left w:val="nil"/>
              <w:bottom w:val="single" w:color="000000" w:sz="4" w:space="0"/>
              <w:right w:val="single" w:color="000000" w:sz="4" w:space="0"/>
            </w:tcBorders>
            <w:noWrap/>
            <w:vAlign w:val="center"/>
          </w:tcPr>
          <w:p w14:paraId="63914F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603" w:type="pct"/>
            <w:tcBorders>
              <w:top w:val="nil"/>
              <w:left w:val="nil"/>
              <w:bottom w:val="single" w:color="000000" w:sz="4" w:space="0"/>
              <w:right w:val="single" w:color="000000" w:sz="4" w:space="0"/>
            </w:tcBorders>
            <w:noWrap/>
            <w:vAlign w:val="center"/>
          </w:tcPr>
          <w:p w14:paraId="059A40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602" w:type="pct"/>
            <w:gridSpan w:val="2"/>
            <w:tcBorders>
              <w:top w:val="nil"/>
              <w:left w:val="nil"/>
              <w:bottom w:val="single" w:color="000000" w:sz="4" w:space="0"/>
              <w:right w:val="single" w:color="000000" w:sz="4" w:space="0"/>
            </w:tcBorders>
            <w:noWrap/>
            <w:vAlign w:val="center"/>
          </w:tcPr>
          <w:p w14:paraId="5FE475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0D57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602" w:type="pct"/>
            <w:gridSpan w:val="2"/>
            <w:tcBorders>
              <w:top w:val="nil"/>
              <w:left w:val="nil"/>
              <w:bottom w:val="single" w:color="000000" w:sz="4" w:space="0"/>
              <w:right w:val="single" w:color="000000" w:sz="4" w:space="0"/>
            </w:tcBorders>
            <w:noWrap/>
            <w:vAlign w:val="center"/>
          </w:tcPr>
          <w:p w14:paraId="2CDFC3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C4D4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24BE22">
            <w:pPr>
              <w:jc w:val="right"/>
              <w:rPr>
                <w:rFonts w:hint="default" w:ascii="Times New Roman" w:hAnsi="Times New Roman" w:eastAsia="宋体" w:cs="Times New Roman"/>
                <w:i w:val="0"/>
                <w:iCs w:val="0"/>
                <w:color w:val="000000"/>
                <w:sz w:val="20"/>
                <w:szCs w:val="20"/>
                <w:highlight w:val="none"/>
                <w:u w:val="none"/>
              </w:rPr>
            </w:pPr>
          </w:p>
        </w:tc>
      </w:tr>
      <w:tr w14:paraId="4D475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A315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C5539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3370C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602" w:type="pct"/>
            <w:gridSpan w:val="2"/>
            <w:tcBorders>
              <w:top w:val="nil"/>
              <w:left w:val="nil"/>
              <w:bottom w:val="single" w:color="000000" w:sz="4" w:space="0"/>
              <w:right w:val="single" w:color="000000" w:sz="4" w:space="0"/>
            </w:tcBorders>
            <w:noWrap/>
            <w:vAlign w:val="center"/>
          </w:tcPr>
          <w:p w14:paraId="28EE7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602" w:type="pct"/>
            <w:tcBorders>
              <w:top w:val="nil"/>
              <w:left w:val="nil"/>
              <w:bottom w:val="single" w:color="000000" w:sz="4" w:space="0"/>
              <w:right w:val="single" w:color="000000" w:sz="4" w:space="0"/>
            </w:tcBorders>
            <w:noWrap/>
            <w:vAlign w:val="center"/>
          </w:tcPr>
          <w:p w14:paraId="2FF194D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97C0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9FFE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D203DD">
            <w:pPr>
              <w:jc w:val="right"/>
              <w:rPr>
                <w:rFonts w:hint="default" w:ascii="Times New Roman" w:hAnsi="Times New Roman" w:eastAsia="宋体" w:cs="Times New Roman"/>
                <w:i w:val="0"/>
                <w:iCs w:val="0"/>
                <w:color w:val="000000"/>
                <w:sz w:val="20"/>
                <w:szCs w:val="20"/>
                <w:highlight w:val="none"/>
                <w:u w:val="none"/>
              </w:rPr>
            </w:pPr>
          </w:p>
        </w:tc>
      </w:tr>
      <w:tr w14:paraId="730E9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5D0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165BD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3360C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602" w:type="pct"/>
            <w:gridSpan w:val="2"/>
            <w:tcBorders>
              <w:top w:val="nil"/>
              <w:left w:val="nil"/>
              <w:bottom w:val="single" w:color="000000" w:sz="4" w:space="0"/>
              <w:right w:val="single" w:color="000000" w:sz="4" w:space="0"/>
            </w:tcBorders>
            <w:noWrap/>
            <w:vAlign w:val="center"/>
          </w:tcPr>
          <w:p w14:paraId="430354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602" w:type="pct"/>
            <w:tcBorders>
              <w:top w:val="nil"/>
              <w:left w:val="nil"/>
              <w:bottom w:val="single" w:color="000000" w:sz="4" w:space="0"/>
              <w:right w:val="single" w:color="000000" w:sz="4" w:space="0"/>
            </w:tcBorders>
            <w:noWrap/>
            <w:vAlign w:val="center"/>
          </w:tcPr>
          <w:p w14:paraId="57F9B6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ECD9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D0EAC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EBA27B">
            <w:pPr>
              <w:jc w:val="right"/>
              <w:rPr>
                <w:rFonts w:hint="default" w:ascii="Times New Roman" w:hAnsi="Times New Roman" w:eastAsia="宋体" w:cs="Times New Roman"/>
                <w:i w:val="0"/>
                <w:iCs w:val="0"/>
                <w:color w:val="000000"/>
                <w:sz w:val="20"/>
                <w:szCs w:val="20"/>
                <w:highlight w:val="none"/>
                <w:u w:val="none"/>
              </w:rPr>
            </w:pPr>
          </w:p>
        </w:tc>
      </w:tr>
      <w:tr w14:paraId="4A766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3F7C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724C9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4245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w:t>
            </w:r>
          </w:p>
        </w:tc>
        <w:tc>
          <w:tcPr>
            <w:tcW w:w="602" w:type="pct"/>
            <w:gridSpan w:val="2"/>
            <w:tcBorders>
              <w:top w:val="nil"/>
              <w:left w:val="nil"/>
              <w:bottom w:val="single" w:color="000000" w:sz="4" w:space="0"/>
              <w:right w:val="single" w:color="000000" w:sz="4" w:space="0"/>
            </w:tcBorders>
            <w:noWrap/>
            <w:vAlign w:val="center"/>
          </w:tcPr>
          <w:p w14:paraId="4B3FB3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w:t>
            </w:r>
          </w:p>
        </w:tc>
        <w:tc>
          <w:tcPr>
            <w:tcW w:w="602" w:type="pct"/>
            <w:tcBorders>
              <w:top w:val="nil"/>
              <w:left w:val="nil"/>
              <w:bottom w:val="single" w:color="000000" w:sz="4" w:space="0"/>
              <w:right w:val="single" w:color="000000" w:sz="4" w:space="0"/>
            </w:tcBorders>
            <w:noWrap/>
            <w:vAlign w:val="center"/>
          </w:tcPr>
          <w:p w14:paraId="6CBC744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99CA6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1B302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99E839">
            <w:pPr>
              <w:jc w:val="right"/>
              <w:rPr>
                <w:rFonts w:hint="default" w:ascii="Times New Roman" w:hAnsi="Times New Roman" w:eastAsia="宋体" w:cs="Times New Roman"/>
                <w:i w:val="0"/>
                <w:iCs w:val="0"/>
                <w:color w:val="000000"/>
                <w:sz w:val="20"/>
                <w:szCs w:val="20"/>
                <w:highlight w:val="none"/>
                <w:u w:val="none"/>
              </w:rPr>
            </w:pPr>
          </w:p>
        </w:tc>
      </w:tr>
      <w:tr w14:paraId="3E243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16A4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58C2CF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1023A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w:t>
            </w:r>
          </w:p>
        </w:tc>
        <w:tc>
          <w:tcPr>
            <w:tcW w:w="602" w:type="pct"/>
            <w:gridSpan w:val="2"/>
            <w:tcBorders>
              <w:top w:val="nil"/>
              <w:left w:val="nil"/>
              <w:bottom w:val="single" w:color="000000" w:sz="4" w:space="0"/>
              <w:right w:val="single" w:color="000000" w:sz="4" w:space="0"/>
            </w:tcBorders>
            <w:noWrap/>
            <w:vAlign w:val="center"/>
          </w:tcPr>
          <w:p w14:paraId="321CC4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w:t>
            </w:r>
          </w:p>
        </w:tc>
        <w:tc>
          <w:tcPr>
            <w:tcW w:w="602" w:type="pct"/>
            <w:tcBorders>
              <w:top w:val="nil"/>
              <w:left w:val="nil"/>
              <w:bottom w:val="single" w:color="000000" w:sz="4" w:space="0"/>
              <w:right w:val="single" w:color="000000" w:sz="4" w:space="0"/>
            </w:tcBorders>
            <w:noWrap/>
            <w:vAlign w:val="center"/>
          </w:tcPr>
          <w:p w14:paraId="18BC37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4DF5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9D6C6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EDB3F4">
            <w:pPr>
              <w:jc w:val="right"/>
              <w:rPr>
                <w:rFonts w:hint="default" w:ascii="Times New Roman" w:hAnsi="Times New Roman" w:eastAsia="宋体" w:cs="Times New Roman"/>
                <w:i w:val="0"/>
                <w:iCs w:val="0"/>
                <w:color w:val="000000"/>
                <w:sz w:val="20"/>
                <w:szCs w:val="20"/>
                <w:highlight w:val="none"/>
                <w:u w:val="none"/>
              </w:rPr>
            </w:pPr>
          </w:p>
        </w:tc>
      </w:tr>
      <w:tr w14:paraId="1948C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BF4F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1602A9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28880F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527.71</w:t>
            </w:r>
          </w:p>
        </w:tc>
        <w:tc>
          <w:tcPr>
            <w:tcW w:w="602" w:type="pct"/>
            <w:gridSpan w:val="2"/>
            <w:tcBorders>
              <w:top w:val="nil"/>
              <w:left w:val="nil"/>
              <w:bottom w:val="single" w:color="000000" w:sz="4" w:space="0"/>
              <w:right w:val="single" w:color="000000" w:sz="4" w:space="0"/>
            </w:tcBorders>
            <w:noWrap/>
            <w:vAlign w:val="center"/>
          </w:tcPr>
          <w:p w14:paraId="511913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07FF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527.71</w:t>
            </w:r>
          </w:p>
        </w:tc>
        <w:tc>
          <w:tcPr>
            <w:tcW w:w="602" w:type="pct"/>
            <w:gridSpan w:val="2"/>
            <w:tcBorders>
              <w:top w:val="nil"/>
              <w:left w:val="nil"/>
              <w:bottom w:val="single" w:color="000000" w:sz="4" w:space="0"/>
              <w:right w:val="single" w:color="000000" w:sz="4" w:space="0"/>
            </w:tcBorders>
            <w:noWrap/>
            <w:vAlign w:val="center"/>
          </w:tcPr>
          <w:p w14:paraId="7DED3D2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9D95B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9D3C8E">
            <w:pPr>
              <w:jc w:val="right"/>
              <w:rPr>
                <w:rFonts w:hint="default" w:ascii="Times New Roman" w:hAnsi="Times New Roman" w:eastAsia="宋体" w:cs="Times New Roman"/>
                <w:i w:val="0"/>
                <w:iCs w:val="0"/>
                <w:color w:val="000000"/>
                <w:sz w:val="20"/>
                <w:szCs w:val="20"/>
                <w:highlight w:val="none"/>
                <w:u w:val="none"/>
              </w:rPr>
            </w:pPr>
          </w:p>
        </w:tc>
      </w:tr>
      <w:tr w14:paraId="53B1F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A4A6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FCD6A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516C78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602" w:type="pct"/>
            <w:gridSpan w:val="2"/>
            <w:tcBorders>
              <w:top w:val="nil"/>
              <w:left w:val="nil"/>
              <w:bottom w:val="single" w:color="000000" w:sz="4" w:space="0"/>
              <w:right w:val="single" w:color="000000" w:sz="4" w:space="0"/>
            </w:tcBorders>
            <w:noWrap/>
            <w:vAlign w:val="center"/>
          </w:tcPr>
          <w:p w14:paraId="7E664A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F491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602" w:type="pct"/>
            <w:gridSpan w:val="2"/>
            <w:tcBorders>
              <w:top w:val="nil"/>
              <w:left w:val="nil"/>
              <w:bottom w:val="single" w:color="000000" w:sz="4" w:space="0"/>
              <w:right w:val="single" w:color="000000" w:sz="4" w:space="0"/>
            </w:tcBorders>
            <w:noWrap/>
            <w:vAlign w:val="center"/>
          </w:tcPr>
          <w:p w14:paraId="771305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7CF6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410ABC">
            <w:pPr>
              <w:jc w:val="right"/>
              <w:rPr>
                <w:rFonts w:hint="default" w:ascii="Times New Roman" w:hAnsi="Times New Roman" w:eastAsia="宋体" w:cs="Times New Roman"/>
                <w:i w:val="0"/>
                <w:iCs w:val="0"/>
                <w:color w:val="000000"/>
                <w:sz w:val="20"/>
                <w:szCs w:val="20"/>
                <w:highlight w:val="none"/>
                <w:u w:val="none"/>
              </w:rPr>
            </w:pPr>
          </w:p>
        </w:tc>
      </w:tr>
      <w:tr w14:paraId="0EA83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A842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635" w:type="pct"/>
            <w:tcBorders>
              <w:top w:val="nil"/>
              <w:left w:val="nil"/>
              <w:bottom w:val="single" w:color="000000" w:sz="4" w:space="0"/>
              <w:right w:val="single" w:color="000000" w:sz="4" w:space="0"/>
            </w:tcBorders>
            <w:noWrap/>
            <w:vAlign w:val="center"/>
          </w:tcPr>
          <w:p w14:paraId="4B5734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603" w:type="pct"/>
            <w:tcBorders>
              <w:top w:val="nil"/>
              <w:left w:val="nil"/>
              <w:bottom w:val="single" w:color="000000" w:sz="4" w:space="0"/>
              <w:right w:val="single" w:color="000000" w:sz="4" w:space="0"/>
            </w:tcBorders>
            <w:noWrap/>
            <w:vAlign w:val="center"/>
          </w:tcPr>
          <w:p w14:paraId="5A64F9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602" w:type="pct"/>
            <w:gridSpan w:val="2"/>
            <w:tcBorders>
              <w:top w:val="nil"/>
              <w:left w:val="nil"/>
              <w:bottom w:val="single" w:color="000000" w:sz="4" w:space="0"/>
              <w:right w:val="single" w:color="000000" w:sz="4" w:space="0"/>
            </w:tcBorders>
            <w:noWrap/>
            <w:vAlign w:val="center"/>
          </w:tcPr>
          <w:p w14:paraId="613CB7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8A01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602" w:type="pct"/>
            <w:gridSpan w:val="2"/>
            <w:tcBorders>
              <w:top w:val="nil"/>
              <w:left w:val="nil"/>
              <w:bottom w:val="single" w:color="000000" w:sz="4" w:space="0"/>
              <w:right w:val="single" w:color="000000" w:sz="4" w:space="0"/>
            </w:tcBorders>
            <w:noWrap/>
            <w:vAlign w:val="center"/>
          </w:tcPr>
          <w:p w14:paraId="552452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DADEB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B29B40">
            <w:pPr>
              <w:jc w:val="right"/>
              <w:rPr>
                <w:rFonts w:hint="default" w:ascii="Times New Roman" w:hAnsi="Times New Roman" w:eastAsia="宋体" w:cs="Times New Roman"/>
                <w:i w:val="0"/>
                <w:iCs w:val="0"/>
                <w:color w:val="000000"/>
                <w:sz w:val="20"/>
                <w:szCs w:val="20"/>
                <w:highlight w:val="none"/>
                <w:u w:val="none"/>
              </w:rPr>
            </w:pPr>
          </w:p>
        </w:tc>
      </w:tr>
      <w:tr w14:paraId="198B7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7D56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54C783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4C1E67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602" w:type="pct"/>
            <w:gridSpan w:val="2"/>
            <w:tcBorders>
              <w:top w:val="nil"/>
              <w:left w:val="nil"/>
              <w:bottom w:val="single" w:color="000000" w:sz="4" w:space="0"/>
              <w:right w:val="single" w:color="000000" w:sz="4" w:space="0"/>
            </w:tcBorders>
            <w:noWrap/>
            <w:vAlign w:val="center"/>
          </w:tcPr>
          <w:p w14:paraId="5A405B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A028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602" w:type="pct"/>
            <w:gridSpan w:val="2"/>
            <w:tcBorders>
              <w:top w:val="nil"/>
              <w:left w:val="nil"/>
              <w:bottom w:val="single" w:color="000000" w:sz="4" w:space="0"/>
              <w:right w:val="single" w:color="000000" w:sz="4" w:space="0"/>
            </w:tcBorders>
            <w:noWrap/>
            <w:vAlign w:val="center"/>
          </w:tcPr>
          <w:p w14:paraId="01480B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5E58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96FC0E">
            <w:pPr>
              <w:jc w:val="right"/>
              <w:rPr>
                <w:rFonts w:hint="default" w:ascii="Times New Roman" w:hAnsi="Times New Roman" w:eastAsia="宋体" w:cs="Times New Roman"/>
                <w:i w:val="0"/>
                <w:iCs w:val="0"/>
                <w:color w:val="000000"/>
                <w:sz w:val="20"/>
                <w:szCs w:val="20"/>
                <w:highlight w:val="none"/>
                <w:u w:val="none"/>
              </w:rPr>
            </w:pPr>
          </w:p>
        </w:tc>
      </w:tr>
      <w:tr w14:paraId="7BEBF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657A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223686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52E234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602" w:type="pct"/>
            <w:gridSpan w:val="2"/>
            <w:tcBorders>
              <w:top w:val="nil"/>
              <w:left w:val="nil"/>
              <w:bottom w:val="single" w:color="000000" w:sz="4" w:space="0"/>
              <w:right w:val="single" w:color="000000" w:sz="4" w:space="0"/>
            </w:tcBorders>
            <w:noWrap/>
            <w:vAlign w:val="center"/>
          </w:tcPr>
          <w:p w14:paraId="487293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78FD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602" w:type="pct"/>
            <w:gridSpan w:val="2"/>
            <w:tcBorders>
              <w:top w:val="nil"/>
              <w:left w:val="nil"/>
              <w:bottom w:val="single" w:color="000000" w:sz="4" w:space="0"/>
              <w:right w:val="single" w:color="000000" w:sz="4" w:space="0"/>
            </w:tcBorders>
            <w:noWrap/>
            <w:vAlign w:val="center"/>
          </w:tcPr>
          <w:p w14:paraId="12A3B1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0FE6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2CE9273">
            <w:pPr>
              <w:jc w:val="right"/>
              <w:rPr>
                <w:rFonts w:hint="default" w:ascii="Times New Roman" w:hAnsi="Times New Roman" w:eastAsia="宋体" w:cs="Times New Roman"/>
                <w:i w:val="0"/>
                <w:iCs w:val="0"/>
                <w:color w:val="000000"/>
                <w:sz w:val="20"/>
                <w:szCs w:val="20"/>
                <w:highlight w:val="none"/>
                <w:u w:val="none"/>
              </w:rPr>
            </w:pP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编制部门（单位）：中共石家庄市长安区委组织部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893.32</w:t>
            </w: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893.32</w:t>
            </w: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0.05</w:t>
            </w: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0.05</w:t>
            </w: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42.60</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42.60</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527.71</w:t>
            </w: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527.71</w:t>
            </w: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1,535.29</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36"/>
        <w:gridCol w:w="3416"/>
        <w:gridCol w:w="1017"/>
        <w:gridCol w:w="522"/>
        <w:gridCol w:w="544"/>
        <w:gridCol w:w="383"/>
        <w:gridCol w:w="1233"/>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编制部门（单位）：中共石家庄市长安区委组织部</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1,535.29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929.65</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605.63</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74.98</w:t>
            </w:r>
          </w:p>
        </w:tc>
      </w:tr>
      <w:tr w14:paraId="034DA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D70E4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48" w:type="pct"/>
            <w:tcBorders>
              <w:top w:val="single" w:color="auto" w:sz="4" w:space="0"/>
              <w:left w:val="single" w:color="auto" w:sz="4" w:space="0"/>
              <w:bottom w:val="single" w:color="auto" w:sz="4" w:space="0"/>
              <w:right w:val="single" w:color="auto" w:sz="4" w:space="0"/>
            </w:tcBorders>
            <w:noWrap/>
            <w:vAlign w:val="center"/>
          </w:tcPr>
          <w:p w14:paraId="049D60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E6F5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893.32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2BCD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1213" w:type="pct"/>
            <w:tcBorders>
              <w:top w:val="single" w:color="auto" w:sz="4" w:space="0"/>
              <w:left w:val="single" w:color="auto" w:sz="4" w:space="0"/>
              <w:bottom w:val="single" w:color="auto" w:sz="4" w:space="0"/>
              <w:right w:val="single" w:color="auto" w:sz="4" w:space="0"/>
            </w:tcBorders>
            <w:noWrap/>
            <w:vAlign w:val="center"/>
          </w:tcPr>
          <w:p w14:paraId="3355B5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74.98</w:t>
            </w:r>
          </w:p>
        </w:tc>
      </w:tr>
      <w:tr w14:paraId="59FFB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0DE1C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748" w:type="pct"/>
            <w:tcBorders>
              <w:top w:val="single" w:color="auto" w:sz="4" w:space="0"/>
              <w:left w:val="single" w:color="auto" w:sz="4" w:space="0"/>
              <w:bottom w:val="single" w:color="auto" w:sz="4" w:space="0"/>
              <w:right w:val="single" w:color="auto" w:sz="4" w:space="0"/>
            </w:tcBorders>
            <w:noWrap/>
            <w:vAlign w:val="center"/>
          </w:tcPr>
          <w:p w14:paraId="795059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4924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2AF9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818.34</w:t>
            </w:r>
          </w:p>
        </w:tc>
        <w:tc>
          <w:tcPr>
            <w:tcW w:w="1213" w:type="pct"/>
            <w:tcBorders>
              <w:top w:val="single" w:color="auto" w:sz="4" w:space="0"/>
              <w:left w:val="single" w:color="auto" w:sz="4" w:space="0"/>
              <w:bottom w:val="single" w:color="auto" w:sz="4" w:space="0"/>
              <w:right w:val="single" w:color="auto" w:sz="4" w:space="0"/>
            </w:tcBorders>
            <w:noWrap/>
            <w:vAlign w:val="center"/>
          </w:tcPr>
          <w:p w14:paraId="47CBB81A">
            <w:pPr>
              <w:jc w:val="right"/>
              <w:rPr>
                <w:rFonts w:hint="default" w:ascii="Times New Roman" w:hAnsi="Times New Roman" w:eastAsia="宋体" w:cs="Times New Roman"/>
                <w:i w:val="0"/>
                <w:iCs w:val="0"/>
                <w:color w:val="000000"/>
                <w:sz w:val="20"/>
                <w:szCs w:val="20"/>
                <w:highlight w:val="none"/>
                <w:u w:val="none"/>
              </w:rPr>
            </w:pPr>
          </w:p>
        </w:tc>
      </w:tr>
      <w:tr w14:paraId="6AE10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51604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748" w:type="pct"/>
            <w:tcBorders>
              <w:top w:val="single" w:color="auto" w:sz="4" w:space="0"/>
              <w:left w:val="single" w:color="auto" w:sz="4" w:space="0"/>
              <w:bottom w:val="single" w:color="auto" w:sz="4" w:space="0"/>
              <w:right w:val="single" w:color="auto" w:sz="4" w:space="0"/>
            </w:tcBorders>
            <w:noWrap/>
            <w:vAlign w:val="center"/>
          </w:tcPr>
          <w:p w14:paraId="6B1A8E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DAEA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CCAC3A6">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E3AE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0.55</w:t>
            </w:r>
          </w:p>
        </w:tc>
      </w:tr>
      <w:tr w14:paraId="3A196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30895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2013299</w:t>
            </w:r>
          </w:p>
        </w:tc>
        <w:tc>
          <w:tcPr>
            <w:tcW w:w="748" w:type="pct"/>
            <w:tcBorders>
              <w:top w:val="single" w:color="auto" w:sz="4" w:space="0"/>
              <w:left w:val="single" w:color="auto" w:sz="4" w:space="0"/>
              <w:bottom w:val="single" w:color="auto" w:sz="4" w:space="0"/>
              <w:right w:val="single" w:color="auto" w:sz="4" w:space="0"/>
            </w:tcBorders>
            <w:noWrap/>
            <w:vAlign w:val="center"/>
          </w:tcPr>
          <w:p w14:paraId="4F0AA8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其他组织事务支出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69AE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C95E9B7">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DDCB0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74.43</w:t>
            </w:r>
          </w:p>
        </w:tc>
      </w:tr>
      <w:tr w14:paraId="6CB3E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FF0E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48" w:type="pct"/>
            <w:tcBorders>
              <w:top w:val="single" w:color="auto" w:sz="4" w:space="0"/>
              <w:left w:val="single" w:color="auto" w:sz="4" w:space="0"/>
              <w:bottom w:val="single" w:color="auto" w:sz="4" w:space="0"/>
              <w:right w:val="single" w:color="auto" w:sz="4" w:space="0"/>
            </w:tcBorders>
            <w:noWrap/>
            <w:vAlign w:val="center"/>
          </w:tcPr>
          <w:p w14:paraId="5DB9DE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1A59F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23DA3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F292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r>
      <w:tr w14:paraId="3EAD8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A1998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20508</w:t>
            </w:r>
          </w:p>
        </w:tc>
        <w:tc>
          <w:tcPr>
            <w:tcW w:w="748" w:type="pct"/>
            <w:tcBorders>
              <w:top w:val="single" w:color="auto" w:sz="4" w:space="0"/>
              <w:left w:val="single" w:color="auto" w:sz="4" w:space="0"/>
              <w:bottom w:val="single" w:color="auto" w:sz="4" w:space="0"/>
              <w:right w:val="single" w:color="auto" w:sz="4" w:space="0"/>
            </w:tcBorders>
            <w:noWrap/>
            <w:vAlign w:val="center"/>
          </w:tcPr>
          <w:p w14:paraId="1E82F7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进修及培训</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E0E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8E5BD2">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7C99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r>
      <w:tr w14:paraId="5E24B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0C291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2050802</w:t>
            </w:r>
          </w:p>
        </w:tc>
        <w:tc>
          <w:tcPr>
            <w:tcW w:w="748" w:type="pct"/>
            <w:tcBorders>
              <w:top w:val="single" w:color="auto" w:sz="4" w:space="0"/>
              <w:left w:val="single" w:color="auto" w:sz="4" w:space="0"/>
              <w:bottom w:val="single" w:color="auto" w:sz="4" w:space="0"/>
              <w:right w:val="single" w:color="auto" w:sz="4" w:space="0"/>
            </w:tcBorders>
            <w:noWrap/>
            <w:vAlign w:val="center"/>
          </w:tcPr>
          <w:p w14:paraId="49C591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干部教育</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145AF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CC7A9A9">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B7509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0.05</w:t>
            </w:r>
          </w:p>
        </w:tc>
      </w:tr>
      <w:tr w14:paraId="0F5F4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CB43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6AF0EB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605B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CDE6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1213" w:type="pct"/>
            <w:tcBorders>
              <w:top w:val="single" w:color="auto" w:sz="4" w:space="0"/>
              <w:left w:val="single" w:color="auto" w:sz="4" w:space="0"/>
              <w:bottom w:val="single" w:color="auto" w:sz="4" w:space="0"/>
              <w:right w:val="single" w:color="auto" w:sz="4" w:space="0"/>
            </w:tcBorders>
            <w:noWrap/>
            <w:vAlign w:val="center"/>
          </w:tcPr>
          <w:p w14:paraId="185D7B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r>
      <w:tr w14:paraId="2F575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9E9C8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15A2B3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795C3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42987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68.72</w:t>
            </w:r>
          </w:p>
        </w:tc>
        <w:tc>
          <w:tcPr>
            <w:tcW w:w="1213" w:type="pct"/>
            <w:tcBorders>
              <w:top w:val="single" w:color="auto" w:sz="4" w:space="0"/>
              <w:left w:val="single" w:color="auto" w:sz="4" w:space="0"/>
              <w:bottom w:val="single" w:color="auto" w:sz="4" w:space="0"/>
              <w:right w:val="single" w:color="auto" w:sz="4" w:space="0"/>
            </w:tcBorders>
            <w:noWrap/>
            <w:vAlign w:val="center"/>
          </w:tcPr>
          <w:p w14:paraId="6D37F850">
            <w:pPr>
              <w:jc w:val="right"/>
              <w:rPr>
                <w:rFonts w:hint="default" w:ascii="Times New Roman" w:hAnsi="Times New Roman" w:eastAsia="宋体" w:cs="Times New Roman"/>
                <w:i w:val="0"/>
                <w:iCs w:val="0"/>
                <w:color w:val="000000"/>
                <w:sz w:val="20"/>
                <w:szCs w:val="20"/>
                <w:highlight w:val="none"/>
                <w:u w:val="none"/>
              </w:rPr>
            </w:pPr>
          </w:p>
        </w:tc>
      </w:tr>
      <w:tr w14:paraId="555D5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6861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3E5025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D5B4B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1E78A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6.68</w:t>
            </w:r>
          </w:p>
        </w:tc>
        <w:tc>
          <w:tcPr>
            <w:tcW w:w="1213" w:type="pct"/>
            <w:tcBorders>
              <w:top w:val="single" w:color="auto" w:sz="4" w:space="0"/>
              <w:left w:val="single" w:color="auto" w:sz="4" w:space="0"/>
              <w:bottom w:val="single" w:color="auto" w:sz="4" w:space="0"/>
              <w:right w:val="single" w:color="auto" w:sz="4" w:space="0"/>
            </w:tcBorders>
            <w:noWrap/>
            <w:vAlign w:val="center"/>
          </w:tcPr>
          <w:p w14:paraId="403AB213">
            <w:pPr>
              <w:jc w:val="right"/>
              <w:rPr>
                <w:rFonts w:hint="default" w:ascii="Times New Roman" w:hAnsi="Times New Roman" w:eastAsia="宋体" w:cs="Times New Roman"/>
                <w:i w:val="0"/>
                <w:iCs w:val="0"/>
                <w:color w:val="000000"/>
                <w:sz w:val="20"/>
                <w:szCs w:val="20"/>
                <w:highlight w:val="none"/>
                <w:u w:val="none"/>
              </w:rPr>
            </w:pPr>
          </w:p>
        </w:tc>
      </w:tr>
      <w:tr w14:paraId="4E723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984A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0F8AF3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50B61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8E7A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62.03</w:t>
            </w:r>
          </w:p>
        </w:tc>
        <w:tc>
          <w:tcPr>
            <w:tcW w:w="1213" w:type="pct"/>
            <w:tcBorders>
              <w:top w:val="single" w:color="auto" w:sz="4" w:space="0"/>
              <w:left w:val="single" w:color="auto" w:sz="4" w:space="0"/>
              <w:bottom w:val="single" w:color="auto" w:sz="4" w:space="0"/>
              <w:right w:val="single" w:color="auto" w:sz="4" w:space="0"/>
            </w:tcBorders>
            <w:noWrap/>
            <w:vAlign w:val="center"/>
          </w:tcPr>
          <w:p w14:paraId="188AD29B">
            <w:pPr>
              <w:jc w:val="right"/>
              <w:rPr>
                <w:rFonts w:hint="default" w:ascii="Times New Roman" w:hAnsi="Times New Roman" w:eastAsia="宋体" w:cs="Times New Roman"/>
                <w:i w:val="0"/>
                <w:iCs w:val="0"/>
                <w:color w:val="000000"/>
                <w:sz w:val="20"/>
                <w:szCs w:val="20"/>
                <w:highlight w:val="none"/>
                <w:u w:val="none"/>
              </w:rPr>
            </w:pPr>
          </w:p>
        </w:tc>
      </w:tr>
      <w:tr w14:paraId="4E865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6EB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748" w:type="pct"/>
            <w:tcBorders>
              <w:top w:val="single" w:color="auto" w:sz="4" w:space="0"/>
              <w:left w:val="single" w:color="auto" w:sz="4" w:space="0"/>
              <w:bottom w:val="single" w:color="auto" w:sz="4" w:space="0"/>
              <w:right w:val="single" w:color="auto" w:sz="4" w:space="0"/>
            </w:tcBorders>
            <w:noWrap/>
            <w:vAlign w:val="center"/>
          </w:tcPr>
          <w:p w14:paraId="3618BB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3605E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5384E3">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3200DE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r>
      <w:tr w14:paraId="3C3A2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50D13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748" w:type="pct"/>
            <w:tcBorders>
              <w:top w:val="single" w:color="auto" w:sz="4" w:space="0"/>
              <w:left w:val="single" w:color="auto" w:sz="4" w:space="0"/>
              <w:bottom w:val="single" w:color="auto" w:sz="4" w:space="0"/>
              <w:right w:val="single" w:color="auto" w:sz="4" w:space="0"/>
            </w:tcBorders>
            <w:noWrap/>
            <w:vAlign w:val="center"/>
          </w:tcPr>
          <w:p w14:paraId="06023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5B748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A0FA8E7">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FC101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w:t>
            </w:r>
          </w:p>
        </w:tc>
      </w:tr>
      <w:tr w14:paraId="12A18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BC7F8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74043E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CB45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DD446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1213" w:type="pct"/>
            <w:tcBorders>
              <w:top w:val="single" w:color="auto" w:sz="4" w:space="0"/>
              <w:left w:val="single" w:color="auto" w:sz="4" w:space="0"/>
              <w:bottom w:val="single" w:color="auto" w:sz="4" w:space="0"/>
              <w:right w:val="single" w:color="auto" w:sz="4" w:space="0"/>
            </w:tcBorders>
            <w:noWrap/>
            <w:vAlign w:val="center"/>
          </w:tcPr>
          <w:p w14:paraId="3E2D197A">
            <w:pPr>
              <w:jc w:val="right"/>
              <w:rPr>
                <w:rFonts w:hint="default" w:ascii="Times New Roman" w:hAnsi="Times New Roman" w:eastAsia="宋体" w:cs="Times New Roman"/>
                <w:i w:val="0"/>
                <w:iCs w:val="0"/>
                <w:color w:val="000000"/>
                <w:sz w:val="20"/>
                <w:szCs w:val="20"/>
                <w:highlight w:val="none"/>
                <w:u w:val="none"/>
              </w:rPr>
            </w:pPr>
          </w:p>
        </w:tc>
      </w:tr>
      <w:tr w14:paraId="1BC6F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12941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0E8484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D2AAD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3F3B1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42.60</w:t>
            </w:r>
          </w:p>
        </w:tc>
        <w:tc>
          <w:tcPr>
            <w:tcW w:w="1213" w:type="pct"/>
            <w:tcBorders>
              <w:top w:val="single" w:color="auto" w:sz="4" w:space="0"/>
              <w:left w:val="single" w:color="auto" w:sz="4" w:space="0"/>
              <w:bottom w:val="single" w:color="auto" w:sz="4" w:space="0"/>
              <w:right w:val="single" w:color="auto" w:sz="4" w:space="0"/>
            </w:tcBorders>
            <w:noWrap/>
            <w:vAlign w:val="center"/>
          </w:tcPr>
          <w:p w14:paraId="3F384AEC">
            <w:pPr>
              <w:jc w:val="right"/>
              <w:rPr>
                <w:rFonts w:hint="default" w:ascii="Times New Roman" w:hAnsi="Times New Roman" w:eastAsia="宋体" w:cs="Times New Roman"/>
                <w:i w:val="0"/>
                <w:iCs w:val="0"/>
                <w:color w:val="000000"/>
                <w:sz w:val="20"/>
                <w:szCs w:val="20"/>
                <w:highlight w:val="none"/>
                <w:u w:val="none"/>
              </w:rPr>
            </w:pPr>
          </w:p>
        </w:tc>
      </w:tr>
      <w:tr w14:paraId="1172B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5EB68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78177D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E1791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C89D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36.43</w:t>
            </w:r>
          </w:p>
        </w:tc>
        <w:tc>
          <w:tcPr>
            <w:tcW w:w="1213" w:type="pct"/>
            <w:tcBorders>
              <w:top w:val="single" w:color="auto" w:sz="4" w:space="0"/>
              <w:left w:val="single" w:color="auto" w:sz="4" w:space="0"/>
              <w:bottom w:val="single" w:color="auto" w:sz="4" w:space="0"/>
              <w:right w:val="single" w:color="auto" w:sz="4" w:space="0"/>
            </w:tcBorders>
            <w:noWrap/>
            <w:vAlign w:val="center"/>
          </w:tcPr>
          <w:p w14:paraId="65EBF2C6">
            <w:pPr>
              <w:jc w:val="right"/>
              <w:rPr>
                <w:rFonts w:hint="default" w:ascii="Times New Roman" w:hAnsi="Times New Roman" w:eastAsia="宋体" w:cs="Times New Roman"/>
                <w:i w:val="0"/>
                <w:iCs w:val="0"/>
                <w:color w:val="000000"/>
                <w:sz w:val="20"/>
                <w:szCs w:val="20"/>
                <w:highlight w:val="none"/>
                <w:u w:val="none"/>
              </w:rPr>
            </w:pPr>
          </w:p>
        </w:tc>
      </w:tr>
      <w:tr w14:paraId="3686E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F23A7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48" w:type="pct"/>
            <w:tcBorders>
              <w:top w:val="single" w:color="auto" w:sz="4" w:space="0"/>
              <w:left w:val="single" w:color="auto" w:sz="4" w:space="0"/>
              <w:bottom w:val="single" w:color="auto" w:sz="4" w:space="0"/>
              <w:right w:val="single" w:color="auto" w:sz="4" w:space="0"/>
            </w:tcBorders>
            <w:noWrap/>
            <w:vAlign w:val="center"/>
          </w:tcPr>
          <w:p w14:paraId="7B54FB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DFF0E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84EAE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w:t>
            </w:r>
          </w:p>
        </w:tc>
        <w:tc>
          <w:tcPr>
            <w:tcW w:w="1213" w:type="pct"/>
            <w:tcBorders>
              <w:top w:val="single" w:color="auto" w:sz="4" w:space="0"/>
              <w:left w:val="single" w:color="auto" w:sz="4" w:space="0"/>
              <w:bottom w:val="single" w:color="auto" w:sz="4" w:space="0"/>
              <w:right w:val="single" w:color="auto" w:sz="4" w:space="0"/>
            </w:tcBorders>
            <w:noWrap/>
            <w:vAlign w:val="center"/>
          </w:tcPr>
          <w:p w14:paraId="7E0AC389">
            <w:pPr>
              <w:jc w:val="right"/>
              <w:rPr>
                <w:rFonts w:hint="default" w:ascii="Times New Roman" w:hAnsi="Times New Roman" w:eastAsia="宋体" w:cs="Times New Roman"/>
                <w:i w:val="0"/>
                <w:iCs w:val="0"/>
                <w:color w:val="000000"/>
                <w:sz w:val="20"/>
                <w:szCs w:val="20"/>
                <w:highlight w:val="none"/>
                <w:u w:val="none"/>
              </w:rPr>
            </w:pPr>
          </w:p>
        </w:tc>
      </w:tr>
      <w:tr w14:paraId="3021C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18F51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48" w:type="pct"/>
            <w:tcBorders>
              <w:top w:val="single" w:color="auto" w:sz="4" w:space="0"/>
              <w:left w:val="single" w:color="auto" w:sz="4" w:space="0"/>
              <w:bottom w:val="single" w:color="auto" w:sz="4" w:space="0"/>
              <w:right w:val="single" w:color="auto" w:sz="4" w:space="0"/>
            </w:tcBorders>
            <w:noWrap/>
            <w:vAlign w:val="center"/>
          </w:tcPr>
          <w:p w14:paraId="5A748F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5936D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527.71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533487">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C156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527.71</w:t>
            </w:r>
          </w:p>
        </w:tc>
      </w:tr>
      <w:tr w14:paraId="572A7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AA3D7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48" w:type="pct"/>
            <w:tcBorders>
              <w:top w:val="single" w:color="auto" w:sz="4" w:space="0"/>
              <w:left w:val="single" w:color="auto" w:sz="4" w:space="0"/>
              <w:bottom w:val="single" w:color="auto" w:sz="4" w:space="0"/>
              <w:right w:val="single" w:color="auto" w:sz="4" w:space="0"/>
            </w:tcBorders>
            <w:noWrap/>
            <w:vAlign w:val="center"/>
          </w:tcPr>
          <w:p w14:paraId="7BA152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7717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D404FE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90355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r>
      <w:tr w14:paraId="4D836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1DBD5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748" w:type="pct"/>
            <w:tcBorders>
              <w:top w:val="single" w:color="auto" w:sz="4" w:space="0"/>
              <w:left w:val="single" w:color="auto" w:sz="4" w:space="0"/>
              <w:bottom w:val="single" w:color="auto" w:sz="4" w:space="0"/>
              <w:right w:val="single" w:color="auto" w:sz="4" w:space="0"/>
            </w:tcBorders>
            <w:noWrap/>
            <w:vAlign w:val="center"/>
          </w:tcPr>
          <w:p w14:paraId="06169D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70DD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2AA983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1F2343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3.34</w:t>
            </w:r>
          </w:p>
        </w:tc>
      </w:tr>
      <w:tr w14:paraId="412BA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3A28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48" w:type="pct"/>
            <w:tcBorders>
              <w:top w:val="single" w:color="auto" w:sz="4" w:space="0"/>
              <w:left w:val="single" w:color="auto" w:sz="4" w:space="0"/>
              <w:bottom w:val="single" w:color="auto" w:sz="4" w:space="0"/>
              <w:right w:val="single" w:color="auto" w:sz="4" w:space="0"/>
            </w:tcBorders>
            <w:noWrap/>
            <w:vAlign w:val="center"/>
          </w:tcPr>
          <w:p w14:paraId="0233C0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ECCB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2A706E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6F319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r>
      <w:tr w14:paraId="397EA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35277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48" w:type="pct"/>
            <w:tcBorders>
              <w:top w:val="single" w:color="auto" w:sz="4" w:space="0"/>
              <w:left w:val="single" w:color="auto" w:sz="4" w:space="0"/>
              <w:bottom w:val="single" w:color="auto" w:sz="4" w:space="0"/>
              <w:right w:val="single" w:color="auto" w:sz="4" w:space="0"/>
            </w:tcBorders>
            <w:noWrap/>
            <w:vAlign w:val="center"/>
          </w:tcPr>
          <w:p w14:paraId="0E87DD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430C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202D9E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4479A5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524.37</w:t>
            </w: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编制部门（单位）：中共石家庄市长安区委组织部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732.13</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190.84</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203.52</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140.48</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123.67</w:t>
            </w: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0.15</w:t>
            </w: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174.93</w:t>
            </w: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4.92</w:t>
            </w: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62.03</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24.20</w:t>
            </w: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24.02</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15.89</w:t>
            </w: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2.69</w:t>
            </w: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0.72</w:t>
            </w: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56.80</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0.11</w:t>
            </w: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63.66</w:t>
            </w: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6.68</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6.68</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0.14</w:t>
            </w: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1.52</w:t>
            </w: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23.06</w:t>
            </w: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738.82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190.84</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编制部门（单位）：中共石家庄市长安区委组织部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注：本表反映部门本年度政府性基金预算财政拨款收入、支出及结转和结余情况。（本部门本年度无相关收入支出情况，按要求空表列示。）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8AA6BB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编制部门（单位）：中共石家庄市长安区委组织部</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注：本表反映部门本年度国有资本经营预算财政拨款支出情况。（本部门本年度无相关支出情况，按要求空表列示。）</w:t>
            </w:r>
          </w:p>
        </w:tc>
      </w:tr>
    </w:tbl>
    <w:p w14:paraId="591F5EF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编制部门（单位）：中共石家庄市长安区委组织部</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1.52</w:t>
            </w: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1.52</w:t>
            </w: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1.52</w:t>
            </w: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028527D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DF423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1,535.29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增加61.41万元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增长4.17%，</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基本支出增加</w:t>
      </w:r>
      <w:r>
        <w:rPr>
          <w:rFonts w:hint="default" w:ascii="Times New Roman" w:hAnsi="Times New Roman" w:eastAsia="仿宋_GB2312" w:cs="Times New Roman"/>
          <w:kern w:val="2"/>
          <w:sz w:val="32"/>
          <w:szCs w:val="32"/>
          <w:lang w:val="en-US" w:eastAsia="zh-CN" w:bidi="ar-SA"/>
        </w:rPr>
        <w:t>。</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1,535.29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1,535.29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1,535.29万元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929.65万元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占60.55%；</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605.63万元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占39.45%；</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年度财政拨款本年收入1,535.29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增加61.41万元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增长4.17%，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color w:val="auto"/>
          <w:kern w:val="2"/>
          <w:sz w:val="32"/>
          <w:szCs w:val="32"/>
          <w:lang w:val="zh-CN" w:eastAsia="zh-CN" w:bidi="ar-SA"/>
        </w:rPr>
        <w:t>；本年支出 1,535.29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增加61.41万元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增长4.17%，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color w:val="auto"/>
          <w:kern w:val="2"/>
          <w:sz w:val="32"/>
          <w:szCs w:val="32"/>
          <w:lang w:val="zh-CN" w:eastAsia="zh-CN" w:bidi="ar-SA"/>
        </w:rPr>
        <w:t>。具体情况如下：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 xml:space="preserve"> 一般公共预算财政拨款本年收入1,535.29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增加61.41万元，增长4.17%，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kern w:val="2"/>
          <w:sz w:val="32"/>
          <w:szCs w:val="32"/>
          <w:lang w:val="zh-CN"/>
        </w:rPr>
        <w:t>；本年支出 1,535.29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增加61.41万元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增长4.17%，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kern w:val="2"/>
          <w:sz w:val="32"/>
          <w:szCs w:val="32"/>
          <w:lang w:val="zh-CN"/>
        </w:rPr>
        <w:t>。</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年度财政拨款本年收入1,535.29万元，完成年初预算的113.31%，比年初预算</w:t>
      </w:r>
      <w:r>
        <w:rPr>
          <w:rFonts w:hint="eastAsia" w:ascii="Times New Roman" w:hAnsi="Times New Roman" w:eastAsia="仿宋_GB2312" w:cs="Times New Roman"/>
          <w:sz w:val="30"/>
          <w:szCs w:val="30"/>
          <w:highlight w:val="none"/>
          <w:lang w:val="zh-CN"/>
        </w:rPr>
        <w:t>增加180.37万元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color w:val="auto"/>
          <w:kern w:val="2"/>
          <w:sz w:val="32"/>
          <w:szCs w:val="32"/>
          <w:lang w:val="zh-CN" w:eastAsia="zh-CN" w:bidi="ar-SA"/>
        </w:rPr>
        <w:t>；本年支出1,535.29万元，完成年初预算的113.31%，比年初预算</w:t>
      </w:r>
      <w:r>
        <w:rPr>
          <w:rFonts w:hint="eastAsia" w:ascii="Times New Roman" w:hAnsi="Times New Roman" w:eastAsia="仿宋_GB2312" w:cs="Times New Roman"/>
          <w:sz w:val="30"/>
          <w:szCs w:val="30"/>
          <w:highlight w:val="none"/>
          <w:lang w:val="zh-CN"/>
        </w:rPr>
        <w:t>增加180.37万元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kern w:val="2"/>
          <w:sz w:val="32"/>
          <w:szCs w:val="32"/>
          <w:lang w:val="zh-CN"/>
        </w:rPr>
        <w:t>。具体情况如下：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收入1,535.29万元，完成年初预算的 113.31%，比年初预算</w:t>
      </w:r>
      <w:r>
        <w:rPr>
          <w:rFonts w:hint="eastAsia" w:ascii="Times New Roman" w:hAnsi="Times New Roman" w:eastAsia="仿宋_GB2312" w:cs="Times New Roman"/>
          <w:sz w:val="30"/>
          <w:szCs w:val="30"/>
          <w:highlight w:val="none"/>
          <w:lang w:val="zh-CN"/>
        </w:rPr>
        <w:t>增加180.37万元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kern w:val="2"/>
          <w:sz w:val="32"/>
          <w:szCs w:val="32"/>
          <w:lang w:val="zh-CN"/>
        </w:rPr>
        <w:t>；本年支出1,535.29万元，完成年初预算的113.31%，比年初预算</w:t>
      </w:r>
      <w:r>
        <w:rPr>
          <w:rFonts w:hint="eastAsia" w:ascii="Times New Roman" w:hAnsi="Times New Roman" w:eastAsia="仿宋_GB2312" w:cs="Times New Roman"/>
          <w:sz w:val="30"/>
          <w:szCs w:val="30"/>
          <w:highlight w:val="none"/>
          <w:lang w:val="zh-CN"/>
        </w:rPr>
        <w:t>增加180.37万元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zh-CN" w:eastAsia="zh-CN" w:bidi="ar-SA"/>
        </w:rPr>
        <w:t>基本支出增加</w:t>
      </w:r>
      <w:r>
        <w:rPr>
          <w:rFonts w:hint="default" w:ascii="Times New Roman" w:hAnsi="Times New Roman" w:eastAsia="仿宋_GB2312" w:cs="Times New Roman"/>
          <w:kern w:val="2"/>
          <w:sz w:val="32"/>
          <w:szCs w:val="32"/>
          <w:lang w:val="zh-CN"/>
        </w:rPr>
        <w:t>。</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343D608A">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年度财政拨款支出1,535.29万元，主要用于以下方面：</w:t>
      </w:r>
    </w:p>
    <w:p w14:paraId="2A5B07D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一般公共服务（类）支出893.32万元，占58.19%；教育（类）支出0.05万元，占0%；社会保障和就业 （类）支出71.62万元，占4.66%；卫生健康（类）支出42.6万元，占2.77%；农林水（类）支出527.71万元，占34.37%。</w:t>
      </w:r>
    </w:p>
    <w:p w14:paraId="6FBD382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年度财政拨款基本支出929.65万元，其中：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738.82万元，主要包括基本工资、津贴补贴、奖金、绩效工资、机关事业部门基本养老保险缴费、职业年金缴费、职工基本医疗保险缴费、公务员医疗补助缴费、住房公积金、医疗费、其他社会保障缴费、其他工资福利支出、 退休费、 抚恤金、生活补助、奖励金、其他对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190.84万元，主要包括办公费、印刷费、邮电费、取暖费、差旅费、因公出国（境）费用、维修（护）费、会议费、培训费、福利费、公务用车运行维护费、其他交通费用、其他商品和服务支出、办公设备购置、公务用车购置。</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年度“三公”经费财政拨款支出预算为5万元，支出决算为1.52万元，完成预算的30.46%，较预算</w:t>
      </w:r>
      <w:r>
        <w:rPr>
          <w:rFonts w:hint="eastAsia" w:ascii="Times New Roman" w:hAnsi="Times New Roman" w:eastAsia="仿宋_GB2312" w:cs="Times New Roman"/>
          <w:color w:val="auto"/>
          <w:kern w:val="2"/>
          <w:sz w:val="32"/>
          <w:szCs w:val="32"/>
          <w:lang w:val="zh-CN" w:eastAsia="zh-CN" w:bidi="ar-SA"/>
        </w:rPr>
        <w:t>减少3.48万元，降低69.54%，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认真贯彻落实中央八项规定精神和厉行节约要求，从严控制“三公”经费开支</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减少0.31万元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降低16.77%，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节约开支</w:t>
      </w:r>
      <w:r>
        <w:rPr>
          <w:rFonts w:hint="default" w:ascii="Times New Roman" w:hAnsi="Times New Roman" w:eastAsia="仿宋_GB2312" w:cs="Times New Roman"/>
          <w:color w:val="auto"/>
          <w:kern w:val="2"/>
          <w:sz w:val="32"/>
          <w:szCs w:val="32"/>
          <w:lang w:val="zh-CN" w:eastAsia="zh-CN" w:bidi="ar-SA"/>
        </w:rPr>
        <w:t>。</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w:t>
      </w:r>
      <w:r>
        <w:rPr>
          <w:rFonts w:hint="eastAsia" w:ascii="Times New Roman" w:hAnsi="Times New Roman" w:eastAsia="仿宋_GB2312" w:cs="Times New Roman"/>
          <w:color w:val="auto"/>
          <w:kern w:val="2"/>
          <w:sz w:val="32"/>
          <w:szCs w:val="32"/>
          <w:lang w:val="en-US" w:eastAsia="zh-CN" w:bidi="ar-SA"/>
        </w:rPr>
        <w:t>其中</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14:paraId="0731ED6B">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年度公务用车购置及运行维护费预算为5万元，支出决算 1.52万元，完成预算的30.46%,较预算</w:t>
      </w:r>
      <w:r>
        <w:rPr>
          <w:rFonts w:hint="eastAsia" w:ascii="Times New Roman" w:hAnsi="Times New Roman" w:eastAsia="仿宋_GB2312" w:cs="Times New Roman"/>
          <w:color w:val="auto"/>
          <w:kern w:val="2"/>
          <w:sz w:val="32"/>
          <w:szCs w:val="32"/>
          <w:lang w:val="zh-CN" w:eastAsia="zh-CN" w:bidi="ar-SA"/>
        </w:rPr>
        <w:t>减少3.48万元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降低69.54%，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认真贯彻落实中央八项规定精神和厉行节约要求，从严控制公务用车运行维护费</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减少0.31万元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降低16.77%，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节约开支</w:t>
      </w:r>
      <w:r>
        <w:rPr>
          <w:rFonts w:hint="default" w:ascii="Times New Roman" w:hAnsi="Times New Roman" w:eastAsia="仿宋_GB2312" w:cs="Times New Roman"/>
          <w:color w:val="auto"/>
          <w:kern w:val="2"/>
          <w:sz w:val="32"/>
          <w:szCs w:val="32"/>
          <w:lang w:val="zh-CN" w:eastAsia="zh-CN" w:bidi="ar-SA"/>
        </w:rPr>
        <w:t>。其中：</w:t>
      </w: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w:t>
      </w:r>
      <w:r>
        <w:rPr>
          <w:rFonts w:hint="eastAsia" w:ascii="Times New Roman" w:hAnsi="Times New Roman" w:eastAsia="仿宋_GB2312" w:cs="Times New Roman"/>
          <w:color w:val="auto"/>
          <w:kern w:val="2"/>
          <w:sz w:val="32"/>
          <w:szCs w:val="32"/>
          <w:lang w:val="en-US" w:eastAsia="zh-CN" w:bidi="ar-SA"/>
        </w:rPr>
        <w:t>2022</w:t>
      </w:r>
      <w:r>
        <w:rPr>
          <w:rFonts w:hint="default" w:ascii="Times New Roman" w:hAnsi="Times New Roman" w:eastAsia="仿宋_GB2312" w:cs="Times New Roman"/>
          <w:color w:val="auto"/>
          <w:kern w:val="2"/>
          <w:sz w:val="32"/>
          <w:szCs w:val="32"/>
          <w:lang w:val="zh-CN" w:eastAsia="zh-CN" w:bidi="ar-SA"/>
        </w:rPr>
        <w:t>年</w:t>
      </w:r>
      <w:r>
        <w:rPr>
          <w:rFonts w:hint="eastAsia" w:ascii="Times New Roman" w:hAnsi="Times New Roman" w:eastAsia="仿宋_GB2312" w:cs="Times New Roman"/>
          <w:color w:val="auto"/>
          <w:kern w:val="2"/>
          <w:sz w:val="32"/>
          <w:szCs w:val="32"/>
          <w:lang w:val="zh-CN" w:eastAsia="zh-CN" w:bidi="ar-SA"/>
        </w:rPr>
        <w:t>度决算支出持平</w:t>
      </w:r>
      <w:r>
        <w:rPr>
          <w:rFonts w:hint="default" w:ascii="Times New Roman" w:hAnsi="Times New Roman" w:eastAsia="仿宋_GB2312" w:cs="Times New Roman"/>
          <w:color w:val="auto"/>
          <w:kern w:val="2"/>
          <w:sz w:val="32"/>
          <w:szCs w:val="32"/>
          <w:lang w:val="zh-CN" w:eastAsia="zh-CN" w:bidi="ar-SA"/>
        </w:rPr>
        <w:t>。</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1.52</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年度单位公务用车保有量2辆，发生运行维护费支出1.52万元。公车运行维护费支出较预算</w:t>
      </w:r>
      <w:r>
        <w:rPr>
          <w:rFonts w:hint="eastAsia" w:ascii="Times New Roman" w:hAnsi="Times New Roman" w:eastAsia="仿宋_GB2312" w:cs="Times New Roman"/>
          <w:color w:val="auto"/>
          <w:kern w:val="2"/>
          <w:sz w:val="32"/>
          <w:szCs w:val="32"/>
          <w:lang w:val="zh-CN" w:eastAsia="zh-CN" w:bidi="ar-SA"/>
        </w:rPr>
        <w:t>减少3.48万元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降低69.54%，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认真贯彻落实中央八项规定精神和厉行节约要求，从严控制公务用车运行维护费</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减少0.31万元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降低16.77%，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节约开支</w:t>
      </w:r>
      <w:r>
        <w:rPr>
          <w:rFonts w:hint="default" w:ascii="Times New Roman" w:hAnsi="Times New Roman" w:eastAsia="仿宋_GB2312" w:cs="Times New Roman"/>
          <w:color w:val="auto"/>
          <w:kern w:val="2"/>
          <w:sz w:val="32"/>
          <w:szCs w:val="32"/>
          <w:lang w:val="zh-CN" w:eastAsia="zh-CN" w:bidi="ar-SA"/>
        </w:rPr>
        <w:t>。</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年度公务接待费支出预算为0万元，支出决算0万元。公务接待费支出较预算</w:t>
      </w:r>
      <w:r>
        <w:rPr>
          <w:rFonts w:hint="eastAsia" w:ascii="Times New Roman" w:hAnsi="Times New Roman" w:eastAsia="仿宋_GB2312" w:cs="Times New Roman"/>
          <w:color w:val="auto"/>
          <w:kern w:val="2"/>
          <w:sz w:val="32"/>
          <w:szCs w:val="32"/>
          <w:lang w:val="zh-CN" w:eastAsia="zh-CN" w:bidi="ar-SA"/>
        </w:rPr>
        <w:t>持平，与</w:t>
      </w:r>
      <w:r>
        <w:rPr>
          <w:rFonts w:hint="eastAsia" w:ascii="Times New Roman" w:hAnsi="Times New Roman" w:eastAsia="仿宋_GB2312" w:cs="Times New Roman"/>
          <w:color w:val="auto"/>
          <w:kern w:val="2"/>
          <w:sz w:val="32"/>
          <w:szCs w:val="32"/>
          <w:lang w:val="en-US" w:eastAsia="zh-CN" w:bidi="ar-SA"/>
        </w:rPr>
        <w:t>2020年度决算支出持平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年度机关运行经费支出190.84万元，较2022年度</w:t>
      </w:r>
      <w:r>
        <w:rPr>
          <w:rFonts w:hint="eastAsia" w:ascii="Times New Roman" w:hAnsi="Times New Roman" w:eastAsia="仿宋_GB2312" w:cs="Times New Roman"/>
          <w:color w:val="auto"/>
          <w:kern w:val="2"/>
          <w:sz w:val="32"/>
          <w:szCs w:val="32"/>
          <w:lang w:val="zh-CN" w:eastAsia="zh-CN" w:bidi="ar-SA"/>
        </w:rPr>
        <w:t>增加80.56万元，增长73.05%，</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办公费用增加</w:t>
      </w:r>
      <w:r>
        <w:rPr>
          <w:rFonts w:hint="default" w:ascii="Times New Roman" w:hAnsi="Times New Roman" w:eastAsia="仿宋_GB2312" w:cs="Times New Roman"/>
          <w:color w:val="auto"/>
          <w:kern w:val="2"/>
          <w:sz w:val="32"/>
          <w:szCs w:val="32"/>
          <w:lang w:val="zh-CN" w:eastAsia="zh-CN" w:bidi="ar-SA"/>
        </w:rPr>
        <w:t>。</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年12月31日，本部门共有车辆2辆，比上年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用车0辆，机要通信用车辆，应急保障用车</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辆，执法执勤用车0辆，特种专业技术用车0辆，离退休干部用车0辆，其他用车0辆。单位价值100万元（含）以上设备（不含车辆）0台（套）。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4F03FF2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18</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804.41</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52.39</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无政府性基金预算项目及国有资本经营预算项目。</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组织对“2022年度离任党组织书记补贴”项目开展了部门评价，涉及一般公共预算支出</w:t>
      </w:r>
      <w:r>
        <w:rPr>
          <w:rFonts w:hint="eastAsia" w:ascii="Times New Roman" w:hAnsi="Times New Roman" w:eastAsia="仿宋_GB2312" w:cs="Times New Roman"/>
          <w:color w:val="auto"/>
          <w:kern w:val="2"/>
          <w:sz w:val="32"/>
          <w:szCs w:val="32"/>
          <w:lang w:val="en-US" w:eastAsia="zh-CN" w:bidi="ar-SA"/>
        </w:rPr>
        <w:t>54</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我单位科学设定绩效目标，将绩效目标设置作为预算安排的前置条件，实行绩效运行监控，全面开展绩效评价，将绩效评价结果与预算安排和政策调整挂钩，资金使用效率较高。</w:t>
      </w:r>
    </w:p>
    <w:p w14:paraId="44BD6C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本部门在今年部门决算公开中反映2022年度离任党组织书记补贴项目绩效自评结果。</w:t>
      </w:r>
    </w:p>
    <w:p w14:paraId="1DB95E3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2022年度离任党组织书记补贴项目绩效自评情况：根据年初设定的绩效目标，</w:t>
      </w:r>
      <w:r>
        <w:rPr>
          <w:rFonts w:hint="eastAsia" w:ascii="Times New Roman" w:hAnsi="Times New Roman" w:eastAsia="仿宋_GB2312" w:cs="Times New Roman"/>
          <w:color w:val="auto"/>
          <w:kern w:val="2"/>
          <w:sz w:val="32"/>
          <w:szCs w:val="32"/>
          <w:lang w:val="zh-CN" w:eastAsia="zh-CN" w:bidi="ar-SA"/>
        </w:rPr>
        <w:t>该</w:t>
      </w:r>
      <w:r>
        <w:rPr>
          <w:rFonts w:hint="default" w:ascii="Times New Roman" w:hAnsi="Times New Roman" w:eastAsia="仿宋_GB2312" w:cs="Times New Roman"/>
          <w:color w:val="auto"/>
          <w:kern w:val="2"/>
          <w:sz w:val="32"/>
          <w:szCs w:val="32"/>
          <w:lang w:val="zh-CN" w:eastAsia="zh-CN" w:bidi="ar-SA"/>
        </w:rPr>
        <w:t>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54</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54</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通过项目实施，完成了年初设定的各项绩效目标，未发现问题。</w:t>
      </w:r>
    </w:p>
    <w:p w14:paraId="062BAE5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center"/>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drawing>
          <wp:inline distT="0" distB="0" distL="114300" distR="114300">
            <wp:extent cx="4064000" cy="4977130"/>
            <wp:effectExtent l="0" t="0" r="0" b="1270"/>
            <wp:docPr id="15" name="图片 15" descr="c954f0070b7629a7c6af9341bd4b8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954f0070b7629a7c6af9341bd4b8fe"/>
                    <pic:cNvPicPr>
                      <a:picLocks noChangeAspect="1"/>
                    </pic:cNvPicPr>
                  </pic:nvPicPr>
                  <pic:blipFill>
                    <a:blip r:embed="rId25"/>
                    <a:stretch>
                      <a:fillRect/>
                    </a:stretch>
                  </pic:blipFill>
                  <pic:spPr>
                    <a:xfrm>
                      <a:off x="0" y="0"/>
                      <a:ext cx="4064000" cy="4977130"/>
                    </a:xfrm>
                    <a:prstGeom prst="rect">
                      <a:avLst/>
                    </a:prstGeom>
                  </pic:spPr>
                </pic:pic>
              </a:graphicData>
            </a:graphic>
          </wp:inline>
        </w:drawing>
      </w:r>
    </w:p>
    <w:p w14:paraId="753554A3">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14:paraId="6E50AF64">
      <w:pPr>
        <w:numPr>
          <w:ilvl w:val="0"/>
          <w:numId w:val="0"/>
        </w:numPr>
        <w:adjustRightInd w:val="0"/>
        <w:snapToGrid w:val="0"/>
        <w:spacing w:line="580" w:lineRule="exact"/>
        <w:ind w:left="0" w:leftChars="0" w:firstLine="720" w:firstLineChars="225"/>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 xml:space="preserve"> 通过绩效自评结果对比倒查年初绩效目标设定质量情况较好，绩效目标设定清晰准确，绩效指标全面完整、科学合理，绩效标准恰当适宜、易于评价。</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Times New Roman" w:hAnsi="Times New Roman" w:eastAsia="仿宋_GB2312" w:cs="Times New Roman"/>
          <w:sz w:val="32"/>
          <w:szCs w:val="32"/>
          <w:lang w:eastAsia="zh-CN"/>
        </w:rPr>
        <w:t>政府性基金预算财政拨款和国有资本经营预算</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eastAsia="zh-CN"/>
        </w:rPr>
        <w:t>政府性基金预算财政拨款收入支出决算表及国有资本经营预算财政拨款支出决算</w:t>
      </w:r>
      <w:r>
        <w:rPr>
          <w:rFonts w:hint="default" w:ascii="Times New Roman" w:hAnsi="Times New Roman" w:eastAsia="仿宋_GB2312" w:cs="Times New Roman"/>
          <w:sz w:val="32"/>
          <w:szCs w:val="32"/>
        </w:rPr>
        <w:t>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0578CAC-A93B-4BBF-A525-6B6B381A7ABD}"/>
  </w:font>
  <w:font w:name="黑体">
    <w:panose1 w:val="02010609060101010101"/>
    <w:charset w:val="86"/>
    <w:family w:val="auto"/>
    <w:pitch w:val="default"/>
    <w:sig w:usb0="800002BF" w:usb1="38CF7CFA" w:usb2="00000016" w:usb3="00000000" w:csb0="00040001" w:csb1="00000000"/>
    <w:embedRegular r:id="rId2" w:fontKey="{216537BA-34D8-4BE6-B929-907AD167CEE5}"/>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65349821-9F1F-413C-8EB7-524A22B6DA72}"/>
  </w:font>
  <w:font w:name="仿宋">
    <w:panose1 w:val="02010609060101010101"/>
    <w:charset w:val="86"/>
    <w:family w:val="modern"/>
    <w:pitch w:val="default"/>
    <w:sig w:usb0="800002BF" w:usb1="38CF7CFA" w:usb2="00000016" w:usb3="00000000" w:csb0="00040001" w:csb1="00000000"/>
    <w:embedRegular r:id="rId4" w:fontKey="{0D635271-C85E-4D75-A0F9-8E70468D93AC}"/>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956B5109-FD00-41B2-A7BC-1C0150FA8F51}"/>
  </w:font>
  <w:font w:name="思源黑体 CN Heavy">
    <w:altName w:val="黑体"/>
    <w:panose1 w:val="00000000000000000000"/>
    <w:charset w:val="86"/>
    <w:family w:val="swiss"/>
    <w:pitch w:val="default"/>
    <w:sig w:usb0="00000000" w:usb1="00000000" w:usb2="00000016" w:usb3="00000000" w:csb0="00060107" w:csb1="00000000"/>
    <w:embedRegular r:id="rId6" w:fontKey="{955AC2AC-369C-498D-AFC7-F59DD5B918AF}"/>
  </w:font>
  <w:font w:name="楷体_GB2312">
    <w:panose1 w:val="02010609030101010101"/>
    <w:charset w:val="86"/>
    <w:family w:val="auto"/>
    <w:pitch w:val="default"/>
    <w:sig w:usb0="00000001" w:usb1="080E0000" w:usb2="00000000" w:usb3="00000000" w:csb0="00040000" w:csb1="00000000"/>
    <w:embedRegular r:id="rId7" w:fontKey="{32712720-057D-4FD5-B460-A0C573EEE6D5}"/>
  </w:font>
  <w:font w:name="仿宋_GB2312">
    <w:panose1 w:val="02010609030101010101"/>
    <w:charset w:val="86"/>
    <w:family w:val="auto"/>
    <w:pitch w:val="default"/>
    <w:sig w:usb0="00000001" w:usb1="080E0000" w:usb2="00000000" w:usb3="00000000" w:csb0="00040000" w:csb1="00000000"/>
    <w:embedRegular r:id="rId8" w:fontKey="{AE42CEFD-10F0-4BDA-8425-5FDA2F8D9602}"/>
  </w:font>
  <w:font w:name="ArialUnicodeMS">
    <w:altName w:val="Times New Roman"/>
    <w:panose1 w:val="00000000000000000000"/>
    <w:charset w:val="81"/>
    <w:family w:val="auto"/>
    <w:pitch w:val="default"/>
    <w:sig w:usb0="00000000" w:usb1="00000000" w:usb2="00000010" w:usb3="00000000" w:csb0="00080001" w:csb1="00000000"/>
    <w:embedRegular r:id="rId9" w:fontKey="{FE1CBB78-1E85-439D-82F3-7D34D086B711}"/>
  </w:font>
  <w:font w:name="方正仿宋_GB2312">
    <w:panose1 w:val="02000000000000000000"/>
    <w:charset w:val="86"/>
    <w:family w:val="auto"/>
    <w:pitch w:val="default"/>
    <w:sig w:usb0="A00002BF" w:usb1="184F6CFA" w:usb2="00000012" w:usb3="00000000" w:csb0="00040001" w:csb1="00000000"/>
    <w:embedRegular r:id="rId10" w:fontKey="{2A5A9659-401C-4F8E-B990-91DE8EB065BB}"/>
  </w:font>
  <w:font w:name="微软雅黑">
    <w:panose1 w:val="020B0503020204020204"/>
    <w:charset w:val="86"/>
    <w:family w:val="auto"/>
    <w:pitch w:val="default"/>
    <w:sig w:usb0="80000287" w:usb1="280F3C52" w:usb2="00000016" w:usb3="00000000" w:csb0="0004001F" w:csb1="00000000"/>
  </w:font>
  <w:font w:name="Segoe UI Symbol">
    <w:panose1 w:val="020B0502040204020203"/>
    <w:charset w:val="00"/>
    <w:family w:val="auto"/>
    <w:pitch w:val="default"/>
    <w:sig w:usb0="8000006F" w:usb1="1200FBEF" w:usb2="0064C000" w:usb3="00000002"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C3874">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FDB71">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8E0E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55972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4D452AE6"/>
    <w:multiLevelType w:val="singleLevel"/>
    <w:tmpl w:val="4D452AE6"/>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YsImhkaWQiOiJjYWFjZDI5NDIyNWI4ZDFhMzA5NjM0MGMzNWY5MGUyYyIsInVzZXJDb3VudCI6M30="/>
  </w:docVars>
  <w:rsids>
    <w:rsidRoot w:val="00000000"/>
    <w:rsid w:val="00086151"/>
    <w:rsid w:val="00236F8C"/>
    <w:rsid w:val="008E12CF"/>
    <w:rsid w:val="0096690D"/>
    <w:rsid w:val="00B12B5B"/>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64186"/>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22032B"/>
    <w:rsid w:val="2C564E9F"/>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727535"/>
    <w:rsid w:val="39840D35"/>
    <w:rsid w:val="39A239AC"/>
    <w:rsid w:val="39A97DAF"/>
    <w:rsid w:val="39CD1330"/>
    <w:rsid w:val="39DD1AFF"/>
    <w:rsid w:val="3A2510B9"/>
    <w:rsid w:val="3A2A2EDD"/>
    <w:rsid w:val="3A2B1DFC"/>
    <w:rsid w:val="3A796EEA"/>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9F2B5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62602F"/>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E92F99"/>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7.png"/><Relationship Id="rId24" Type="http://schemas.openxmlformats.org/officeDocument/2006/relationships/chart" Target="charts/chart6.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6.svg"/><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1473.88</c:v>
                </c:pt>
                <c:pt idx="1">
                  <c:v>1535.29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597970524281227"/>
          <c:y val="0.115172120696983"/>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2"/>
              <c:layout>
                <c:manualLayout>
                  <c:x val="0.0912056052186518"/>
                  <c:y val="0.11793455163620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03406619956511"/>
                  <c:y val="0.099235019124521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43512925827495"/>
                  <c:y val="0.26455588610284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236404928726746"/>
                      <c:h val="0.165745856353591"/>
                    </c:manualLayout>
                  </c15:layout>
                </c:ext>
              </c:extLst>
            </c:dLbl>
            <c:dLbl>
              <c:idx val="5"/>
              <c:layout>
                <c:manualLayout>
                  <c:x val="-0.101836192316985"/>
                  <c:y val="0.22673183170420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30099057743416"/>
                      <c:h val="0.116447088822779"/>
                    </c:manualLayout>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15352874.54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574293307562213"/>
          <c:y val="0.0633234169145771"/>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135539985503745"/>
                  <c:y val="-0.002337441563960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617298864460014"/>
                  <c:y val="-0.002337441563960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26238221792704"/>
                  <c:y val="0.16532086697832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9296549.74</c:v>
                </c:pt>
                <c:pt idx="1">
                  <c:v>6056324.8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年财政拨款收支对比图（万元）</a:t>
            </a:r>
            <a:endParaRPr lang="zh-CN" altLang="en-US"/>
          </a:p>
        </c:rich>
      </c:tx>
      <c:layout>
        <c:manualLayout>
          <c:xMode val="edge"/>
          <c:yMode val="edge"/>
          <c:x val="0.13578158975598"/>
          <c:y val="0.0163620909477263"/>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1473.88</c:v>
                </c:pt>
                <c:pt idx="1">
                  <c:v>1473.88</c:v>
                </c:pt>
                <c:pt idx="2">
                  <c:v>1473.88</c:v>
                </c:pt>
                <c:pt idx="3">
                  <c:v>1473.88</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0155834742691471"/>
                  <c:y val="-0.027199320016999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38922445035033"/>
                  <c:y val="-0.024224394390140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89659338004349"/>
                  <c:y val="-0.024224394390140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62406378352259"/>
                  <c:y val="-0.0123246918827029"/>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108238705001208"/>
                      <c:h val="0.0767105822354441"/>
                    </c:manualLayout>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1535.29</c:v>
                </c:pt>
                <c:pt idx="1">
                  <c:v>1535.29</c:v>
                </c:pt>
                <c:pt idx="2">
                  <c:v>1535.29</c:v>
                </c:pt>
                <c:pt idx="3">
                  <c:v>1535.29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1354.91</c:v>
                </c:pt>
                <c:pt idx="1">
                  <c:v>1354.91</c:v>
                </c:pt>
                <c:pt idx="2">
                  <c:v>1354.91</c:v>
                </c:pt>
                <c:pt idx="3">
                  <c:v>1354.91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1535.29</c:v>
                </c:pt>
                <c:pt idx="1">
                  <c:v>1535.29</c:v>
                </c:pt>
                <c:pt idx="2">
                  <c:v>1535.29</c:v>
                </c:pt>
                <c:pt idx="3">
                  <c:v>1535.29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893.32</c:v>
                </c:pt>
                <c:pt idx="1">
                  <c:v>0</c:v>
                </c:pt>
                <c:pt idx="2">
                  <c:v>0</c:v>
                </c:pt>
                <c:pt idx="3">
                  <c:v>0.05</c:v>
                </c:pt>
                <c:pt idx="4">
                  <c:v>0</c:v>
                </c:pt>
                <c:pt idx="5">
                  <c:v>0</c:v>
                </c:pt>
                <c:pt idx="6">
                  <c:v>71.62</c:v>
                </c:pt>
                <c:pt idx="7">
                  <c:v>42.6</c:v>
                </c:pt>
                <c:pt idx="8">
                  <c:v>0</c:v>
                </c:pt>
                <c:pt idx="9">
                  <c:v>0</c:v>
                </c:pt>
                <c:pt idx="10">
                  <c:v>527.71</c:v>
                </c:pt>
                <c:pt idx="11">
                  <c:v>0</c:v>
                </c:pt>
                <c:pt idx="12">
                  <c:v>0</c:v>
                </c:pt>
                <c:pt idx="13">
                  <c:v>0</c:v>
                </c:pt>
                <c:pt idx="14">
                  <c:v>0</c:v>
                </c:pt>
                <c:pt idx="15">
                  <c:v>0</c:v>
                </c:pt>
                <c:pt idx="16">
                  <c:v>0</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3001</Words>
  <Characters>3747</Characters>
  <Lines>86</Lines>
  <Paragraphs>24</Paragraphs>
  <TotalTime>58</TotalTime>
  <ScaleCrop>false</ScaleCrop>
  <LinksUpToDate>false</LinksUpToDate>
  <CharactersWithSpaces>4001</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GUO</cp:lastModifiedBy>
  <cp:lastPrinted>2023-08-04T01:00:00Z</cp:lastPrinted>
  <dcterms:modified xsi:type="dcterms:W3CDTF">2024-11-07T09:09:55Z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C2B8A3CBF64941A4AB351DDB718ABFFC_13</vt:lpwstr>
  </property>
  <property fmtid="{D5CDD505-2E9C-101B-9397-08002B2CF9AE}" pid="4" name="KSOTemplateUUID">
    <vt:lpwstr>v1.0_mb_S7ajbG3IpAnL1wSthNCxfw==</vt:lpwstr>
  </property>
</Properties>
</file>