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公司名录库</w:t>
      </w:r>
    </w:p>
    <w:tbl>
      <w:tblPr>
        <w:tblStyle w:val="5"/>
        <w:tblpPr w:leftFromText="180" w:rightFromText="180" w:vertAnchor="text" w:horzAnchor="page" w:tblpXSpec="center" w:tblpY="264"/>
        <w:tblOverlap w:val="never"/>
        <w:tblW w:w="1412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4"/>
        <w:gridCol w:w="5988"/>
        <w:gridCol w:w="1095"/>
        <w:gridCol w:w="60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598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09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608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</w:t>
            </w:r>
          </w:p>
        </w:tc>
        <w:tc>
          <w:tcPr>
            <w:tcW w:w="598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石家庄市长安区融泽小额贷款有限公司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11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河北佳润融资担保有限公司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</w:t>
            </w:r>
          </w:p>
        </w:tc>
        <w:tc>
          <w:tcPr>
            <w:tcW w:w="598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石家庄国际服务外包经济开发区融融科技小额贷款有限责任公司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12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石家庄越融担保有限公司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3</w:t>
            </w:r>
          </w:p>
        </w:tc>
        <w:tc>
          <w:tcPr>
            <w:tcW w:w="598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石家庄长安区汉邦小额贷款有限公司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13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河北尚金融资担保有限公司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4</w:t>
            </w:r>
          </w:p>
        </w:tc>
        <w:tc>
          <w:tcPr>
            <w:tcW w:w="5988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石家庄宝德融资租赁有限公司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14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河北融通融资担保有限公司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5</w:t>
            </w:r>
          </w:p>
        </w:tc>
        <w:tc>
          <w:tcPr>
            <w:tcW w:w="5988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>河北中管融资租赁有限公司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15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石家庄市方州担保有限公司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6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河北鼎诚融资担保有限公司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16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河北省天一融资担保有限公司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7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河北一诺融资担保有限公司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17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河北汇金融资担保有限公司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8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河北恒祥融资担保有限公司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18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河北汇融融资担保有限公司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9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石家庄联合创业融资担保有限责任公司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19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河北卓华融资性担保有限公司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10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河北银丰融资担保有限公司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20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石家庄融乐典当行有限公司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21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河北德信融资担保有限公司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32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石家庄市拓景典当有限公司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spacing w:beforeLines="0" w:afterLines="0"/>
              <w:jc w:val="center"/>
              <w:rPr>
                <w:rFonts w:hint="default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22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</w:pPr>
            <w:r>
              <w:rPr>
                <w:rStyle w:val="6"/>
                <w:rFonts w:hAnsi="Tahoma"/>
                <w:lang w:val="en-US" w:eastAsia="zh-CN" w:bidi="ar"/>
              </w:rPr>
              <w:t>河北</w:t>
            </w:r>
            <w:r>
              <w:rPr>
                <w:rStyle w:val="7"/>
                <w:lang w:val="en-US" w:eastAsia="zh-CN" w:bidi="ar"/>
              </w:rPr>
              <w:t>昇</w:t>
            </w:r>
            <w:r>
              <w:rPr>
                <w:rStyle w:val="6"/>
                <w:rFonts w:hAnsi="Tahoma"/>
                <w:lang w:val="en-US" w:eastAsia="zh-CN" w:bidi="ar"/>
              </w:rPr>
              <w:t>泽融资担保有限公司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33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河北乐模典当有限责任公司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23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富桥融资担保有限公司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34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河北精邦典当有限公司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24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</w:pPr>
            <w:bookmarkStart w:id="0" w:name="_GoBack"/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中资联创担保（河北）有限公司</w:t>
            </w:r>
            <w:bookmarkEnd w:id="0"/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35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石家庄诚帮典当有限公司万达分公司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25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石家庄汇丰源典当有限责任公司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36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河北圣源典当有限公司正东路分公司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26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石家庄汇丰源典当有限责任公司进步分公司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37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易县易兴典当行有限公司石家庄市长安分公司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27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石家庄汇丰源典当有限责任公司平安分公司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38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石家庄宝龙典当有限责任公司体育街分公司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28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石家庄汇丰源典当有限责任公司建设分公司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39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石家庄宝龙典当有限责任公司长安分公司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29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石家庄金河典当有限公司长安分公司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40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石家庄亿丰典当有限公司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30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河北常融典当有限公司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41</w:t>
            </w: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河北诺万典当有限责任公司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6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31</w:t>
            </w:r>
          </w:p>
        </w:tc>
        <w:tc>
          <w:tcPr>
            <w:tcW w:w="598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Tahoma" w:eastAsia="仿宋_GB2312" w:cs="仿宋_GB2312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石家庄中天典当有限公司</w:t>
            </w:r>
          </w:p>
        </w:tc>
        <w:tc>
          <w:tcPr>
            <w:tcW w:w="109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  <w:tc>
          <w:tcPr>
            <w:tcW w:w="608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36B32"/>
    <w:rsid w:val="2CC856C0"/>
    <w:rsid w:val="2CDD6BE0"/>
    <w:rsid w:val="321E44D8"/>
    <w:rsid w:val="3958792A"/>
    <w:rsid w:val="39C156B7"/>
    <w:rsid w:val="3A9573DA"/>
    <w:rsid w:val="3ABB5288"/>
    <w:rsid w:val="46561FA7"/>
    <w:rsid w:val="46E501A8"/>
    <w:rsid w:val="54B049FC"/>
    <w:rsid w:val="5DEB422F"/>
    <w:rsid w:val="5DEF3877"/>
    <w:rsid w:val="6B96548E"/>
    <w:rsid w:val="71285241"/>
    <w:rsid w:val="75221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6">
    <w:name w:val="font31"/>
    <w:basedOn w:val="3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7">
    <w:name w:val="font01"/>
    <w:basedOn w:val="3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</dc:creator>
  <cp:lastModifiedBy>柠檬甯（ning）</cp:lastModifiedBy>
  <cp:lastPrinted>2022-03-02T02:16:00Z</cp:lastPrinted>
  <dcterms:modified xsi:type="dcterms:W3CDTF">2023-03-23T08:40:38Z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